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4C" w:rsidRPr="00A44F4C" w:rsidRDefault="001A45CB" w:rsidP="00A44F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A44F4C">
        <w:rPr>
          <w:rFonts w:ascii="Times New Roman" w:hAnsi="Times New Roman" w:cs="Times New Roman"/>
          <w:sz w:val="28"/>
          <w:szCs w:val="28"/>
        </w:rPr>
        <w:t>с</w:t>
      </w:r>
      <w:r w:rsidR="00A44F4C" w:rsidRPr="00A44F4C">
        <w:rPr>
          <w:rFonts w:ascii="Times New Roman" w:hAnsi="Times New Roman" w:cs="Times New Roman"/>
          <w:sz w:val="28"/>
          <w:szCs w:val="28"/>
        </w:rPr>
        <w:t xml:space="preserve"> 1 марта 2025 марта вступил в законную силу запрещающий продажу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несовершеннолетним безалкогольных тонизирующих напитков (в том числе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энергетических). В целях обеспечения прав детей на охрану здоровья от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негативного воздействия сжиженных углеводородных газов или их паров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также запрещается продажа (в том числе дистанционным способом)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несовершеннолетним потенциально опасных газосодержащих товаров</w:t>
      </w:r>
      <w:r w:rsidR="00A44F4C">
        <w:rPr>
          <w:rFonts w:ascii="Times New Roman" w:hAnsi="Times New Roman" w:cs="Times New Roman"/>
          <w:sz w:val="28"/>
          <w:szCs w:val="28"/>
        </w:rPr>
        <w:t xml:space="preserve"> </w:t>
      </w:r>
      <w:r w:rsidR="00A44F4C" w:rsidRPr="00A44F4C">
        <w:rPr>
          <w:rFonts w:ascii="Times New Roman" w:hAnsi="Times New Roman" w:cs="Times New Roman"/>
          <w:sz w:val="28"/>
          <w:szCs w:val="28"/>
        </w:rPr>
        <w:t>бытового назначения.</w:t>
      </w:r>
    </w:p>
    <w:p w:rsidR="00A44F4C" w:rsidRPr="00A44F4C" w:rsidRDefault="00A44F4C" w:rsidP="00A44F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4C">
        <w:rPr>
          <w:rFonts w:ascii="Times New Roman" w:hAnsi="Times New Roman" w:cs="Times New Roman"/>
          <w:sz w:val="28"/>
          <w:szCs w:val="28"/>
        </w:rPr>
        <w:t>В случае, если у продавца при продаже указанных товаров 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C">
        <w:rPr>
          <w:rFonts w:ascii="Times New Roman" w:hAnsi="Times New Roman" w:cs="Times New Roman"/>
          <w:sz w:val="28"/>
          <w:szCs w:val="28"/>
        </w:rPr>
        <w:t>сомнения в достижении покупателем совершеннолетия продавец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C">
        <w:rPr>
          <w:rFonts w:ascii="Times New Roman" w:hAnsi="Times New Roman" w:cs="Times New Roman"/>
          <w:sz w:val="28"/>
          <w:szCs w:val="28"/>
        </w:rPr>
        <w:t>потребовать у покупателя документ, удостоверяющий его личность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C">
        <w:rPr>
          <w:rFonts w:ascii="Times New Roman" w:hAnsi="Times New Roman" w:cs="Times New Roman"/>
          <w:sz w:val="28"/>
          <w:szCs w:val="28"/>
        </w:rPr>
        <w:t>позволяющий установить возраст покупателя.</w:t>
      </w:r>
    </w:p>
    <w:p w:rsidR="00242E2B" w:rsidRDefault="00A44F4C" w:rsidP="00A44F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4C">
        <w:rPr>
          <w:rFonts w:ascii="Times New Roman" w:hAnsi="Times New Roman" w:cs="Times New Roman"/>
          <w:sz w:val="28"/>
          <w:szCs w:val="28"/>
        </w:rPr>
        <w:t>С 1 сентября 2025 года за продажу ребенку опасных газосодержащих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C">
        <w:rPr>
          <w:rFonts w:ascii="Times New Roman" w:hAnsi="Times New Roman" w:cs="Times New Roman"/>
          <w:sz w:val="28"/>
          <w:szCs w:val="28"/>
        </w:rPr>
        <w:t>товаров бытового назначения будут привлекать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C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F72EAF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4F4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47ED">
        <w:rPr>
          <w:rFonts w:ascii="Times New Roman" w:hAnsi="Times New Roman" w:cs="Times New Roman"/>
          <w:sz w:val="28"/>
          <w:szCs w:val="28"/>
        </w:rPr>
        <w:t>3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A44F4C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2D3EBE"/>
    <w:rsid w:val="003647ED"/>
    <w:rsid w:val="00391683"/>
    <w:rsid w:val="006320C9"/>
    <w:rsid w:val="00682578"/>
    <w:rsid w:val="0070049E"/>
    <w:rsid w:val="00781754"/>
    <w:rsid w:val="009B2A28"/>
    <w:rsid w:val="00A44F4C"/>
    <w:rsid w:val="00B51376"/>
    <w:rsid w:val="00C6209D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CE2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2025-07-01T09:01:00Z</dcterms:created>
  <dcterms:modified xsi:type="dcterms:W3CDTF">2025-07-01T09:01:00Z</dcterms:modified>
</cp:coreProperties>
</file>