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59" w:rsidRPr="0062406E" w:rsidRDefault="00FC5859" w:rsidP="00FC5859">
      <w:pPr>
        <w:jc w:val="center"/>
        <w:rPr>
          <w:b/>
        </w:rPr>
      </w:pPr>
      <w:r w:rsidRPr="0062406E">
        <w:rPr>
          <w:b/>
        </w:rPr>
        <w:t>ИВАНОВСКАЯ ОБЛАСТЬ</w:t>
      </w:r>
    </w:p>
    <w:p w:rsidR="00FC5859" w:rsidRPr="0062406E" w:rsidRDefault="00FC5859" w:rsidP="00FC5859">
      <w:pPr>
        <w:jc w:val="center"/>
        <w:rPr>
          <w:b/>
        </w:rPr>
      </w:pPr>
      <w:r w:rsidRPr="0062406E">
        <w:rPr>
          <w:b/>
        </w:rPr>
        <w:t>ЛУХСКИЙ МУНИЦИПАЛЬНЫЙ РАЙОН</w:t>
      </w:r>
      <w:r w:rsidRPr="0062406E">
        <w:rPr>
          <w:b/>
        </w:rPr>
        <w:br/>
        <w:t xml:space="preserve">АДМИНИСТРАЦИЯ </w:t>
      </w:r>
      <w:r w:rsidR="00BB483D" w:rsidRPr="0062406E">
        <w:rPr>
          <w:b/>
        </w:rPr>
        <w:t>ПОРЗДНЕВСКОГО</w:t>
      </w:r>
      <w:r w:rsidRPr="0062406E">
        <w:rPr>
          <w:b/>
        </w:rPr>
        <w:t xml:space="preserve"> СЕЛЬСКОГО ПОСЕЛЕНИЯ</w:t>
      </w:r>
    </w:p>
    <w:p w:rsidR="00C818D4" w:rsidRPr="0062406E" w:rsidRDefault="00C818D4">
      <w:pPr>
        <w:jc w:val="center"/>
        <w:rPr>
          <w:b/>
        </w:rPr>
      </w:pPr>
    </w:p>
    <w:p w:rsidR="00B52495" w:rsidRDefault="00B52495">
      <w:pPr>
        <w:jc w:val="center"/>
        <w:rPr>
          <w:b/>
        </w:rPr>
      </w:pPr>
    </w:p>
    <w:p w:rsidR="00C818D4" w:rsidRPr="0062406E" w:rsidRDefault="00C818D4">
      <w:pPr>
        <w:jc w:val="center"/>
        <w:rPr>
          <w:b/>
        </w:rPr>
      </w:pPr>
      <w:r w:rsidRPr="0062406E">
        <w:rPr>
          <w:b/>
        </w:rPr>
        <w:t>ПОСТАНОВЛЕНИЕ</w:t>
      </w:r>
    </w:p>
    <w:p w:rsidR="00B52495" w:rsidRDefault="00B52495">
      <w:pPr>
        <w:jc w:val="center"/>
        <w:rPr>
          <w:b/>
        </w:rPr>
      </w:pPr>
    </w:p>
    <w:p w:rsidR="00C818D4" w:rsidRPr="0062406E" w:rsidRDefault="00BB483D">
      <w:pPr>
        <w:jc w:val="center"/>
        <w:rPr>
          <w:b/>
        </w:rPr>
      </w:pPr>
      <w:r w:rsidRPr="0062406E">
        <w:rPr>
          <w:b/>
        </w:rPr>
        <w:t>08.11</w:t>
      </w:r>
      <w:r w:rsidR="00FC5859" w:rsidRPr="0062406E">
        <w:rPr>
          <w:b/>
        </w:rPr>
        <w:t>.202</w:t>
      </w:r>
      <w:r w:rsidRPr="0062406E">
        <w:rPr>
          <w:b/>
        </w:rPr>
        <w:t xml:space="preserve">2 </w:t>
      </w:r>
      <w:r w:rsidR="00FC5859" w:rsidRPr="0062406E">
        <w:rPr>
          <w:b/>
        </w:rPr>
        <w:t xml:space="preserve">                                                           </w:t>
      </w:r>
      <w:r w:rsidR="00C818D4" w:rsidRPr="0062406E">
        <w:rPr>
          <w:b/>
        </w:rPr>
        <w:t xml:space="preserve"> № </w:t>
      </w:r>
      <w:r w:rsidRPr="0062406E">
        <w:rPr>
          <w:b/>
        </w:rPr>
        <w:t>55</w:t>
      </w:r>
    </w:p>
    <w:p w:rsidR="00C818D4" w:rsidRPr="0062406E" w:rsidRDefault="00C818D4" w:rsidP="00C818D4">
      <w:pPr>
        <w:rPr>
          <w:b/>
        </w:rPr>
      </w:pPr>
    </w:p>
    <w:p w:rsidR="008266DC" w:rsidRPr="0062406E" w:rsidRDefault="00C818D4" w:rsidP="008266DC">
      <w:pPr>
        <w:pStyle w:val="ConsPlusTitle"/>
        <w:jc w:val="center"/>
        <w:rPr>
          <w:sz w:val="24"/>
          <w:szCs w:val="24"/>
        </w:rPr>
      </w:pPr>
      <w:r w:rsidRPr="0062406E">
        <w:rPr>
          <w:sz w:val="24"/>
          <w:szCs w:val="24"/>
        </w:rPr>
        <w:t xml:space="preserve">Об утверждении порядка </w:t>
      </w:r>
      <w:r w:rsidR="008266DC" w:rsidRPr="0062406E">
        <w:rPr>
          <w:sz w:val="24"/>
          <w:szCs w:val="24"/>
        </w:rPr>
        <w:t xml:space="preserve">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</w:p>
    <w:p w:rsidR="00C818D4" w:rsidRPr="0062406E" w:rsidRDefault="00C818D4" w:rsidP="00C818D4">
      <w:pPr>
        <w:jc w:val="center"/>
        <w:rPr>
          <w:b/>
        </w:rPr>
      </w:pPr>
    </w:p>
    <w:p w:rsidR="00C818D4" w:rsidRPr="0062406E" w:rsidRDefault="00C818D4" w:rsidP="00C818D4">
      <w:pPr>
        <w:rPr>
          <w:b/>
        </w:rPr>
      </w:pPr>
    </w:p>
    <w:p w:rsidR="00C62095" w:rsidRPr="0062406E" w:rsidRDefault="00FC5859" w:rsidP="00C818D4">
      <w:pPr>
        <w:ind w:firstLine="851"/>
        <w:jc w:val="both"/>
      </w:pPr>
      <w:r w:rsidRPr="0062406E">
        <w:t xml:space="preserve">В соответствии с Федеральными законами «О муниципальной службе в Российской Федерации» и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 представлением прокуратуры об устранении нарушений законодательства о противодействии коррупции, администрация </w:t>
      </w:r>
      <w:r w:rsidR="00BB483D" w:rsidRPr="0062406E">
        <w:t>Порздневского</w:t>
      </w:r>
      <w:r w:rsidRPr="0062406E">
        <w:t xml:space="preserve"> сельского поселения </w:t>
      </w:r>
      <w:r w:rsidRPr="0062406E">
        <w:rPr>
          <w:b/>
        </w:rPr>
        <w:t>постановляет:</w:t>
      </w:r>
    </w:p>
    <w:p w:rsidR="00FC5859" w:rsidRPr="0062406E" w:rsidRDefault="00FC5859" w:rsidP="00C62095">
      <w:pPr>
        <w:jc w:val="center"/>
        <w:rPr>
          <w:b/>
        </w:rPr>
      </w:pPr>
    </w:p>
    <w:p w:rsidR="00C62095" w:rsidRPr="0062406E" w:rsidRDefault="00C62095" w:rsidP="00C62095">
      <w:pPr>
        <w:jc w:val="both"/>
        <w:rPr>
          <w:b/>
        </w:rPr>
      </w:pPr>
    </w:p>
    <w:p w:rsidR="00C62095" w:rsidRPr="0062406E" w:rsidRDefault="00C62095" w:rsidP="00C62095">
      <w:pPr>
        <w:pStyle w:val="ConsPlusTitle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left="0" w:firstLine="360"/>
        <w:jc w:val="both"/>
        <w:rPr>
          <w:sz w:val="24"/>
          <w:szCs w:val="24"/>
        </w:rPr>
      </w:pPr>
      <w:r w:rsidRPr="0062406E">
        <w:rPr>
          <w:b w:val="0"/>
          <w:sz w:val="24"/>
          <w:szCs w:val="24"/>
        </w:rPr>
        <w:t xml:space="preserve">Утвердить Порядок </w:t>
      </w:r>
      <w:r w:rsidR="008266DC" w:rsidRPr="0062406E">
        <w:rPr>
          <w:b w:val="0"/>
          <w:sz w:val="24"/>
          <w:szCs w:val="24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Pr="0062406E">
        <w:rPr>
          <w:b w:val="0"/>
          <w:sz w:val="24"/>
          <w:szCs w:val="24"/>
        </w:rPr>
        <w:t>,</w:t>
      </w:r>
      <w:r w:rsidR="008266DC" w:rsidRPr="0062406E">
        <w:rPr>
          <w:b w:val="0"/>
          <w:sz w:val="24"/>
          <w:szCs w:val="24"/>
        </w:rPr>
        <w:t xml:space="preserve"> согласно приложения</w:t>
      </w:r>
      <w:r w:rsidRPr="0062406E">
        <w:rPr>
          <w:b w:val="0"/>
          <w:sz w:val="24"/>
          <w:szCs w:val="24"/>
        </w:rPr>
        <w:t>.</w:t>
      </w:r>
    </w:p>
    <w:p w:rsidR="00C62095" w:rsidRPr="0062406E" w:rsidRDefault="00C62095" w:rsidP="00C62095">
      <w:pPr>
        <w:pStyle w:val="ConsPlusTitl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E w:val="0"/>
        <w:ind w:firstLine="360"/>
        <w:jc w:val="both"/>
        <w:rPr>
          <w:sz w:val="24"/>
          <w:szCs w:val="24"/>
        </w:rPr>
      </w:pPr>
    </w:p>
    <w:p w:rsidR="00C62095" w:rsidRPr="0062406E" w:rsidRDefault="00C62095" w:rsidP="00C62095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</w:pPr>
      <w:r w:rsidRPr="0062406E">
        <w:t>Контроль за исполнением настоящего постановления оставляю за собой.</w:t>
      </w:r>
    </w:p>
    <w:p w:rsidR="00C62095" w:rsidRPr="0062406E" w:rsidRDefault="00C62095" w:rsidP="00C62095">
      <w:pPr>
        <w:pStyle w:val="a3"/>
      </w:pPr>
    </w:p>
    <w:p w:rsidR="00FC5859" w:rsidRPr="0062406E" w:rsidRDefault="00B42960" w:rsidP="00B42960">
      <w:pPr>
        <w:pStyle w:val="af8"/>
        <w:shd w:val="clear" w:color="auto" w:fill="FFFFFF"/>
        <w:spacing w:before="0" w:beforeAutospacing="0" w:after="0" w:afterAutospacing="0"/>
        <w:contextualSpacing/>
        <w:jc w:val="both"/>
      </w:pPr>
      <w:r w:rsidRPr="0062406E">
        <w:t xml:space="preserve">      3.</w:t>
      </w:r>
      <w:r w:rsidR="00FC5859" w:rsidRPr="0062406E">
        <w:t xml:space="preserve">Настоящее постановление разместить на сайте администрации </w:t>
      </w:r>
      <w:r w:rsidR="00BB483D" w:rsidRPr="0062406E">
        <w:t xml:space="preserve">Порздневского </w:t>
      </w:r>
      <w:r w:rsidR="00FC5859" w:rsidRPr="0062406E">
        <w:t xml:space="preserve">сельского поселения и опубликовать в «Вестнике </w:t>
      </w:r>
      <w:r w:rsidR="00BB483D" w:rsidRPr="0062406E">
        <w:t>Порздневского</w:t>
      </w:r>
      <w:r w:rsidR="00FC5859" w:rsidRPr="0062406E">
        <w:t xml:space="preserve"> сельского поселения».</w:t>
      </w:r>
    </w:p>
    <w:p w:rsidR="00C62095" w:rsidRPr="0062406E" w:rsidRDefault="00C62095" w:rsidP="00C62095">
      <w:pPr>
        <w:jc w:val="both"/>
      </w:pPr>
    </w:p>
    <w:p w:rsidR="00C62095" w:rsidRPr="0062406E" w:rsidRDefault="00C62095" w:rsidP="00C62095">
      <w:pPr>
        <w:jc w:val="both"/>
      </w:pPr>
    </w:p>
    <w:p w:rsidR="00BB483D" w:rsidRPr="0062406E" w:rsidRDefault="00C62095" w:rsidP="00C62095">
      <w:r w:rsidRPr="0062406E">
        <w:t>Глава</w:t>
      </w:r>
      <w:r w:rsidR="00FC5859" w:rsidRPr="0062406E">
        <w:t xml:space="preserve"> </w:t>
      </w:r>
      <w:r w:rsidR="00BB483D" w:rsidRPr="0062406E">
        <w:t>Порздневского</w:t>
      </w:r>
    </w:p>
    <w:p w:rsidR="00C62095" w:rsidRPr="0062406E" w:rsidRDefault="00FC5859" w:rsidP="00C62095">
      <w:r w:rsidRPr="0062406E">
        <w:t xml:space="preserve"> сельского поселения</w:t>
      </w:r>
      <w:r w:rsidR="00C62095" w:rsidRPr="0062406E">
        <w:t xml:space="preserve">       </w:t>
      </w:r>
      <w:r w:rsidR="00BB483D" w:rsidRPr="0062406E">
        <w:t xml:space="preserve">                 </w:t>
      </w:r>
      <w:r w:rsidR="00C62095" w:rsidRPr="0062406E">
        <w:t xml:space="preserve">                                       </w:t>
      </w:r>
      <w:r w:rsidR="00BB483D" w:rsidRPr="0062406E">
        <w:t>С.Б.Костюнин</w:t>
      </w:r>
    </w:p>
    <w:p w:rsidR="00C818D4" w:rsidRPr="0062406E" w:rsidRDefault="00C818D4" w:rsidP="00C62095">
      <w:pPr>
        <w:rPr>
          <w:b/>
        </w:rPr>
      </w:pPr>
    </w:p>
    <w:p w:rsidR="00C62095" w:rsidRPr="0062406E" w:rsidRDefault="00C62095" w:rsidP="00C62095">
      <w:pPr>
        <w:rPr>
          <w:b/>
        </w:rPr>
      </w:pPr>
    </w:p>
    <w:p w:rsidR="00C62095" w:rsidRPr="0062406E" w:rsidRDefault="00C62095" w:rsidP="00C62095">
      <w:pPr>
        <w:rPr>
          <w:b/>
        </w:rPr>
      </w:pPr>
    </w:p>
    <w:p w:rsidR="00C62095" w:rsidRDefault="00C62095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B52495" w:rsidRDefault="00B52495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Default="0062406E" w:rsidP="00C62095">
      <w:pPr>
        <w:rPr>
          <w:b/>
        </w:rPr>
      </w:pPr>
    </w:p>
    <w:p w:rsidR="0062406E" w:rsidRPr="0062406E" w:rsidRDefault="0062406E" w:rsidP="00C62095">
      <w:pPr>
        <w:rPr>
          <w:b/>
        </w:rPr>
      </w:pPr>
    </w:p>
    <w:p w:rsidR="00BB483D" w:rsidRPr="0062406E" w:rsidRDefault="00BB483D" w:rsidP="008266DC">
      <w:pPr>
        <w:jc w:val="right"/>
      </w:pPr>
    </w:p>
    <w:p w:rsidR="008266DC" w:rsidRPr="0062406E" w:rsidRDefault="008266DC" w:rsidP="00BB483D">
      <w:pPr>
        <w:pBdr>
          <w:right w:val="none" w:sz="4" w:space="1" w:color="000000"/>
        </w:pBdr>
        <w:jc w:val="right"/>
      </w:pPr>
      <w:r w:rsidRPr="0062406E">
        <w:lastRenderedPageBreak/>
        <w:t xml:space="preserve">ПРИЛОЖЕНИЕ  </w:t>
      </w:r>
    </w:p>
    <w:p w:rsidR="008266DC" w:rsidRPr="0062406E" w:rsidRDefault="008266DC" w:rsidP="00BB483D">
      <w:pPr>
        <w:pBdr>
          <w:right w:val="none" w:sz="4" w:space="1" w:color="000000"/>
        </w:pBdr>
        <w:jc w:val="right"/>
      </w:pPr>
      <w:r w:rsidRPr="0062406E">
        <w:t xml:space="preserve">к постановлению Администрации </w:t>
      </w:r>
    </w:p>
    <w:p w:rsidR="00FC5859" w:rsidRPr="0062406E" w:rsidRDefault="00BB483D" w:rsidP="00BB483D">
      <w:pPr>
        <w:pBdr>
          <w:right w:val="none" w:sz="4" w:space="1" w:color="000000"/>
        </w:pBdr>
        <w:jc w:val="right"/>
      </w:pPr>
      <w:r w:rsidRPr="0062406E">
        <w:t>Порздневского</w:t>
      </w:r>
      <w:r w:rsidR="00FC5859" w:rsidRPr="0062406E">
        <w:t xml:space="preserve"> сельского поселения</w:t>
      </w:r>
    </w:p>
    <w:p w:rsidR="008266DC" w:rsidRPr="0062406E" w:rsidRDefault="00BB483D" w:rsidP="00BB483D">
      <w:pPr>
        <w:pBdr>
          <w:right w:val="none" w:sz="4" w:space="1" w:color="000000"/>
        </w:pBdr>
        <w:jc w:val="right"/>
      </w:pPr>
      <w:r w:rsidRPr="0062406E">
        <w:t>от</w:t>
      </w:r>
      <w:r w:rsidR="00B52495">
        <w:t xml:space="preserve"> </w:t>
      </w:r>
      <w:r w:rsidRPr="0062406E">
        <w:t xml:space="preserve"> 08.11.2022 №55</w:t>
      </w:r>
    </w:p>
    <w:p w:rsidR="008266DC" w:rsidRPr="0062406E" w:rsidRDefault="008266DC" w:rsidP="00BB483D">
      <w:pPr>
        <w:pStyle w:val="ConsPlusTitle"/>
        <w:pBdr>
          <w:right w:val="none" w:sz="4" w:space="1" w:color="000000"/>
        </w:pBdr>
        <w:jc w:val="center"/>
        <w:rPr>
          <w:sz w:val="24"/>
          <w:szCs w:val="24"/>
        </w:rPr>
      </w:pPr>
      <w:r w:rsidRPr="0062406E">
        <w:rPr>
          <w:sz w:val="24"/>
          <w:szCs w:val="24"/>
        </w:rPr>
        <w:t xml:space="preserve"> </w:t>
      </w:r>
    </w:p>
    <w:p w:rsidR="008266DC" w:rsidRPr="0062406E" w:rsidRDefault="008266DC" w:rsidP="00BB483D">
      <w:pPr>
        <w:pStyle w:val="ConsPlusTitle"/>
        <w:pBdr>
          <w:right w:val="none" w:sz="4" w:space="1" w:color="000000"/>
        </w:pBdr>
        <w:jc w:val="center"/>
        <w:rPr>
          <w:sz w:val="24"/>
          <w:szCs w:val="24"/>
        </w:rPr>
      </w:pPr>
      <w:r w:rsidRPr="0062406E">
        <w:rPr>
          <w:sz w:val="24"/>
          <w:szCs w:val="24"/>
        </w:rPr>
        <w:t>Порядок</w:t>
      </w:r>
      <w:r w:rsidR="00BB483D" w:rsidRPr="0062406E">
        <w:rPr>
          <w:sz w:val="24"/>
          <w:szCs w:val="24"/>
        </w:rPr>
        <w:t xml:space="preserve"> </w:t>
      </w:r>
      <w:r w:rsidRPr="0062406E">
        <w:rPr>
          <w:sz w:val="24"/>
          <w:szCs w:val="24"/>
        </w:rPr>
        <w:t xml:space="preserve"> сообщения лицами, замещающими муниципальные должности, муниципальными служащими о получении подарка в связи </w:t>
      </w:r>
      <w:r w:rsidRPr="0062406E">
        <w:rPr>
          <w:sz w:val="24"/>
          <w:szCs w:val="24"/>
        </w:rPr>
        <w:br/>
        <w:t xml:space="preserve">с протокольными мероприятиями, служебными командировками </w:t>
      </w:r>
      <w:r w:rsidRPr="0062406E">
        <w:rPr>
          <w:sz w:val="24"/>
          <w:szCs w:val="24"/>
        </w:rPr>
        <w:br/>
        <w:t xml:space="preserve">и другими официальными мероприятиями, участие в которых связано </w:t>
      </w:r>
      <w:r w:rsidRPr="0062406E">
        <w:rPr>
          <w:sz w:val="24"/>
          <w:szCs w:val="24"/>
        </w:rPr>
        <w:br/>
        <w:t xml:space="preserve">с исполнением служебных (должностных) обязанностей, его сдачи, оценки и реализации (выкупа) 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62406E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1. Настоящий Порядок разработан в соответствии с </w:t>
      </w:r>
      <w:hyperlink r:id="rId8" w:history="1">
        <w:r w:rsidRPr="0062406E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62406E">
        <w:rPr>
          <w:rFonts w:ascii="Times New Roman" w:hAnsi="Times New Roman"/>
          <w:sz w:val="24"/>
          <w:szCs w:val="24"/>
        </w:rPr>
        <w:t xml:space="preserve"> Российской Федерации, пунктом 7 части 3 статьи 12.1 Федерального закона от 25.12.2008 </w:t>
      </w:r>
      <w:hyperlink r:id="rId9" w:history="1">
        <w:r w:rsidRPr="0062406E">
          <w:rPr>
            <w:rFonts w:ascii="Times New Roman" w:hAnsi="Times New Roman"/>
            <w:sz w:val="24"/>
            <w:szCs w:val="24"/>
          </w:rPr>
          <w:t>№</w:t>
        </w:r>
      </w:hyperlink>
      <w:r w:rsidRPr="0062406E">
        <w:rPr>
          <w:rFonts w:ascii="Times New Roman" w:hAnsi="Times New Roman"/>
          <w:sz w:val="24"/>
          <w:szCs w:val="24"/>
        </w:rPr>
        <w:t xml:space="preserve"> 273-ФЗ «О противодействии коррупции», пунктом 5 части 1 статьи 14 Федерального закона от 02.03.2007 № 25-ФЗ «О муниципальной службе в Российской Федерации»,</w:t>
      </w:r>
      <w:r w:rsidRPr="0062406E">
        <w:rPr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 xml:space="preserve">Уставом </w:t>
      </w:r>
      <w:r w:rsidR="00BB483D" w:rsidRPr="0062406E">
        <w:rPr>
          <w:rFonts w:ascii="Times New Roman" w:hAnsi="Times New Roman"/>
          <w:iCs/>
          <w:sz w:val="24"/>
          <w:szCs w:val="24"/>
        </w:rPr>
        <w:t>Порздневского</w:t>
      </w:r>
      <w:r w:rsidR="00FC5859" w:rsidRPr="0062406E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  <w:r w:rsidRPr="0062406E">
        <w:rPr>
          <w:rFonts w:ascii="Times New Roman" w:hAnsi="Times New Roman"/>
          <w:sz w:val="24"/>
          <w:szCs w:val="24"/>
        </w:rPr>
        <w:t>, с учетом Постановления Правительства Российской Федерации от 09.01.2014 №10 «О порядке сообщения отдельными категориями лицо получении подарка в связи с протокольными мероприятиями, служебными команд</w:t>
      </w:r>
      <w:r w:rsidR="00B42960" w:rsidRPr="0062406E">
        <w:rPr>
          <w:rFonts w:ascii="Times New Roman" w:hAnsi="Times New Roman"/>
          <w:sz w:val="24"/>
          <w:szCs w:val="24"/>
        </w:rPr>
        <w:t xml:space="preserve">ировками и другими официальными </w:t>
      </w:r>
      <w:r w:rsidRPr="0062406E">
        <w:rPr>
          <w:rFonts w:ascii="Times New Roman" w:hAnsi="Times New Roman"/>
          <w:sz w:val="24"/>
          <w:szCs w:val="24"/>
        </w:rPr>
        <w:t xml:space="preserve">мероприятиями, участие </w:t>
      </w:r>
      <w:r w:rsidR="00BB483D" w:rsidRPr="0062406E">
        <w:rPr>
          <w:rFonts w:ascii="Times New Roman" w:hAnsi="Times New Roman"/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>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определяет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2. Для целей настоящего Порядка используются следующие понятия: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266DC" w:rsidRPr="0062406E" w:rsidRDefault="008266DC" w:rsidP="0062406E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3. Лица, замещающие муниципальные должности, муниципальные служащие не вправе получать подарки от физических (юридических) лиц</w:t>
      </w:r>
      <w:r w:rsidR="00B52495">
        <w:rPr>
          <w:rFonts w:ascii="Times New Roman" w:hAnsi="Times New Roman"/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4. Лица, замещающие муниципальные должности, муниципальные служащие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</w:t>
      </w:r>
      <w:r w:rsidRPr="0062406E">
        <w:rPr>
          <w:rFonts w:ascii="Times New Roman" w:hAnsi="Times New Roman"/>
          <w:sz w:val="24"/>
          <w:szCs w:val="24"/>
        </w:rPr>
        <w:lastRenderedPageBreak/>
        <w:t>официальными мероприятиями, участие в которых связано с исполнением ими служебных (должностных) обязанностей.</w:t>
      </w:r>
      <w:bookmarkStart w:id="0" w:name="P62"/>
      <w:bookmarkEnd w:id="0"/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— уведомление), составленное согласно приложению, представляется не позднее 3 рабочих дней со дня получения подарка </w:t>
      </w:r>
      <w:r w:rsidR="004F1E75" w:rsidRPr="0062406E">
        <w:rPr>
          <w:rFonts w:ascii="Times New Roman" w:hAnsi="Times New Roman"/>
          <w:sz w:val="24"/>
          <w:szCs w:val="24"/>
        </w:rPr>
        <w:t>на имя Главы Порздневского сельского поселения</w:t>
      </w:r>
      <w:r w:rsidR="0062406E">
        <w:rPr>
          <w:rFonts w:ascii="Times New Roman" w:hAnsi="Times New Roman"/>
          <w:sz w:val="24"/>
          <w:szCs w:val="24"/>
        </w:rPr>
        <w:t xml:space="preserve"> и направляется</w:t>
      </w:r>
      <w:r w:rsidR="0062406E" w:rsidRPr="0062406E">
        <w:rPr>
          <w:rFonts w:ascii="Times New Roman" w:hAnsi="Times New Roman"/>
          <w:sz w:val="24"/>
          <w:szCs w:val="24"/>
        </w:rPr>
        <w:t xml:space="preserve"> </w:t>
      </w:r>
      <w:r w:rsidR="0062406E">
        <w:rPr>
          <w:rFonts w:ascii="Times New Roman" w:hAnsi="Times New Roman"/>
          <w:sz w:val="24"/>
          <w:szCs w:val="24"/>
        </w:rPr>
        <w:t>специалисту</w:t>
      </w:r>
      <w:r w:rsidR="00B52495">
        <w:rPr>
          <w:rFonts w:ascii="Times New Roman" w:hAnsi="Times New Roman"/>
          <w:sz w:val="24"/>
          <w:szCs w:val="24"/>
        </w:rPr>
        <w:t xml:space="preserve"> администрации</w:t>
      </w:r>
      <w:r w:rsidR="0062406E">
        <w:rPr>
          <w:rFonts w:ascii="Times New Roman" w:hAnsi="Times New Roman"/>
          <w:sz w:val="24"/>
          <w:szCs w:val="24"/>
        </w:rPr>
        <w:t>, о</w:t>
      </w:r>
      <w:r w:rsidR="0062406E" w:rsidRPr="0062406E">
        <w:rPr>
          <w:rFonts w:ascii="Times New Roman" w:hAnsi="Times New Roman"/>
          <w:sz w:val="24"/>
          <w:szCs w:val="24"/>
        </w:rPr>
        <w:t>тветственн</w:t>
      </w:r>
      <w:r w:rsidR="0062406E">
        <w:rPr>
          <w:rFonts w:ascii="Times New Roman" w:hAnsi="Times New Roman"/>
          <w:sz w:val="24"/>
          <w:szCs w:val="24"/>
        </w:rPr>
        <w:t xml:space="preserve">ому </w:t>
      </w:r>
      <w:r w:rsidR="00B52495">
        <w:rPr>
          <w:rFonts w:ascii="Times New Roman" w:hAnsi="Times New Roman"/>
          <w:sz w:val="24"/>
          <w:szCs w:val="24"/>
        </w:rPr>
        <w:t xml:space="preserve">за работу по </w:t>
      </w:r>
      <w:r w:rsidR="0062406E" w:rsidRPr="0062406E">
        <w:rPr>
          <w:rFonts w:ascii="Times New Roman" w:hAnsi="Times New Roman"/>
          <w:sz w:val="24"/>
          <w:szCs w:val="24"/>
        </w:rPr>
        <w:t>профилактике  коррупционных и иных правонарушений</w:t>
      </w:r>
      <w:r w:rsidRPr="0062406E">
        <w:rPr>
          <w:rFonts w:ascii="Times New Roman" w:hAnsi="Times New Roman"/>
          <w:sz w:val="24"/>
          <w:szCs w:val="24"/>
        </w:rPr>
        <w:t>.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64"/>
      <w:bookmarkEnd w:id="1"/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8266DC" w:rsidRPr="0062406E" w:rsidRDefault="008266DC" w:rsidP="0062406E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</w:t>
      </w:r>
      <w:r w:rsidR="0062406E">
        <w:rPr>
          <w:rFonts w:ascii="Times New Roman" w:hAnsi="Times New Roman"/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>с законодательством о бухгалтерском учете (далее — комиссия).</w:t>
      </w:r>
    </w:p>
    <w:p w:rsidR="008266DC" w:rsidRPr="0062406E" w:rsidRDefault="00B52495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68"/>
      <w:bookmarkEnd w:id="2"/>
      <w:r>
        <w:rPr>
          <w:rFonts w:ascii="Times New Roman" w:hAnsi="Times New Roman"/>
          <w:sz w:val="24"/>
          <w:szCs w:val="24"/>
        </w:rPr>
        <w:t xml:space="preserve">7. </w:t>
      </w:r>
      <w:r w:rsidR="008266DC" w:rsidRPr="0062406E">
        <w:rPr>
          <w:rFonts w:ascii="Times New Roman" w:hAnsi="Times New Roman"/>
          <w:sz w:val="24"/>
          <w:szCs w:val="24"/>
        </w:rPr>
        <w:t xml:space="preserve">Подарок, стоимость которого подтверждается документами </w:t>
      </w:r>
      <w:r w:rsidR="008266DC" w:rsidRPr="0062406E">
        <w:rPr>
          <w:rFonts w:ascii="Times New Roman" w:hAnsi="Times New Roman"/>
          <w:sz w:val="24"/>
          <w:szCs w:val="24"/>
        </w:rPr>
        <w:br/>
        <w:t xml:space="preserve">и превышает 3 тыс. рублей либо стоимость которого получившему его муниципальному служащему неизвестна, сдается в </w:t>
      </w:r>
      <w:r>
        <w:rPr>
          <w:rFonts w:ascii="Times New Roman" w:hAnsi="Times New Roman"/>
          <w:sz w:val="24"/>
          <w:szCs w:val="24"/>
        </w:rPr>
        <w:t>а</w:t>
      </w:r>
      <w:r w:rsidR="004F1E75" w:rsidRPr="0062406E">
        <w:rPr>
          <w:rFonts w:ascii="Times New Roman" w:hAnsi="Times New Roman"/>
          <w:sz w:val="24"/>
          <w:szCs w:val="24"/>
        </w:rPr>
        <w:t xml:space="preserve">дминистрацию Порздневского сельского поселения (далее – администрация) </w:t>
      </w:r>
      <w:r w:rsidR="008266DC" w:rsidRPr="0062406E">
        <w:rPr>
          <w:rFonts w:ascii="Times New Roman" w:hAnsi="Times New Roman"/>
          <w:sz w:val="24"/>
          <w:szCs w:val="24"/>
        </w:rPr>
        <w:t>по акту приема-передачи не позднее 5 рабочих дней со дня регистрации уведомления в соответствующем журнале регистрации.</w:t>
      </w:r>
    </w:p>
    <w:p w:rsidR="008266DC" w:rsidRPr="0062406E" w:rsidRDefault="008266DC" w:rsidP="0062406E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</w:t>
      </w:r>
      <w:r w:rsidR="0062406E">
        <w:rPr>
          <w:rFonts w:ascii="Times New Roman" w:hAnsi="Times New Roman"/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>в порядке, предусмотренном пунктом 7 настоящего Порядка.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9. До передачи подарка по акту приема-передачи ответственность </w:t>
      </w:r>
      <w:r w:rsidRPr="0062406E">
        <w:rPr>
          <w:rFonts w:ascii="Times New Roman" w:hAnsi="Times New Roman"/>
          <w:sz w:val="24"/>
          <w:szCs w:val="24"/>
        </w:rPr>
        <w:br/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406E">
        <w:rPr>
          <w:rFonts w:ascii="Times New Roman" w:hAnsi="Times New Roman"/>
          <w:sz w:val="24"/>
          <w:szCs w:val="24"/>
        </w:rPr>
        <w:t xml:space="preserve">11. </w:t>
      </w:r>
      <w:r w:rsidR="004F1E75" w:rsidRPr="0062406E">
        <w:rPr>
          <w:rFonts w:ascii="Times New Roman" w:hAnsi="Times New Roman"/>
          <w:sz w:val="24"/>
          <w:szCs w:val="24"/>
        </w:rPr>
        <w:t>Главный бухгалтер администрации</w:t>
      </w:r>
      <w:r w:rsidRPr="0062406E">
        <w:rPr>
          <w:rFonts w:ascii="Times New Roman" w:hAnsi="Times New Roman"/>
          <w:sz w:val="24"/>
          <w:szCs w:val="24"/>
        </w:rPr>
        <w:t xml:space="preserve"> обеспечива</w:t>
      </w:r>
      <w:r w:rsidR="00B52495">
        <w:rPr>
          <w:rFonts w:ascii="Times New Roman" w:hAnsi="Times New Roman"/>
          <w:sz w:val="24"/>
          <w:szCs w:val="24"/>
        </w:rPr>
        <w:t>е</w:t>
      </w:r>
      <w:r w:rsidRPr="0062406E">
        <w:rPr>
          <w:rFonts w:ascii="Times New Roman" w:hAnsi="Times New Roman"/>
          <w:sz w:val="24"/>
          <w:szCs w:val="24"/>
        </w:rPr>
        <w:t>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8266DC" w:rsidRPr="0062406E" w:rsidRDefault="008266DC" w:rsidP="0062406E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75"/>
      <w:bookmarkEnd w:id="3"/>
      <w:r w:rsidRPr="0062406E">
        <w:rPr>
          <w:rFonts w:ascii="Times New Roman" w:hAnsi="Times New Roman"/>
          <w:sz w:val="24"/>
          <w:szCs w:val="24"/>
        </w:rPr>
        <w:t xml:space="preserve">12. Лицо, замещающее муниципальную должность, муниципальный служащий, сдавшие подарок, могут его выкупить, направив на имя </w:t>
      </w:r>
      <w:r w:rsidR="004F1E75" w:rsidRPr="0062406E">
        <w:rPr>
          <w:rFonts w:ascii="Times New Roman" w:hAnsi="Times New Roman"/>
          <w:sz w:val="24"/>
          <w:szCs w:val="24"/>
        </w:rPr>
        <w:t xml:space="preserve">Главы Порздневского сельского поселения </w:t>
      </w:r>
      <w:r w:rsidRPr="0062406E">
        <w:rPr>
          <w:rFonts w:ascii="Times New Roman" w:hAnsi="Times New Roman"/>
          <w:sz w:val="24"/>
          <w:szCs w:val="24"/>
        </w:rPr>
        <w:t>соответствующее заявление</w:t>
      </w:r>
      <w:r w:rsidR="0062406E">
        <w:rPr>
          <w:rFonts w:ascii="Times New Roman" w:hAnsi="Times New Roman"/>
          <w:sz w:val="24"/>
          <w:szCs w:val="24"/>
        </w:rPr>
        <w:t xml:space="preserve"> н</w:t>
      </w:r>
      <w:r w:rsidRPr="0062406E">
        <w:rPr>
          <w:rFonts w:ascii="Times New Roman" w:hAnsi="Times New Roman"/>
          <w:sz w:val="24"/>
          <w:szCs w:val="24"/>
        </w:rPr>
        <w:t>е позднее двух месяцев со дня сдачи подарка.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76"/>
      <w:bookmarkEnd w:id="4"/>
      <w:r w:rsidRPr="0062406E">
        <w:rPr>
          <w:rFonts w:ascii="Times New Roman" w:hAnsi="Times New Roman"/>
          <w:sz w:val="24"/>
          <w:szCs w:val="24"/>
        </w:rPr>
        <w:t>13.</w:t>
      </w:r>
      <w:r w:rsidR="00B52495">
        <w:rPr>
          <w:rFonts w:ascii="Times New Roman" w:hAnsi="Times New Roman"/>
          <w:sz w:val="24"/>
          <w:szCs w:val="24"/>
        </w:rPr>
        <w:t xml:space="preserve"> </w:t>
      </w:r>
      <w:r w:rsidR="0062406E">
        <w:rPr>
          <w:rFonts w:ascii="Times New Roman" w:hAnsi="Times New Roman"/>
          <w:sz w:val="24"/>
          <w:szCs w:val="24"/>
        </w:rPr>
        <w:t>Специалист</w:t>
      </w:r>
      <w:r w:rsidR="00B52495">
        <w:rPr>
          <w:rFonts w:ascii="Times New Roman" w:hAnsi="Times New Roman"/>
          <w:sz w:val="24"/>
          <w:szCs w:val="24"/>
        </w:rPr>
        <w:t xml:space="preserve"> администрации</w:t>
      </w:r>
      <w:r w:rsidR="0062406E">
        <w:rPr>
          <w:rFonts w:ascii="Times New Roman" w:hAnsi="Times New Roman"/>
          <w:sz w:val="24"/>
          <w:szCs w:val="24"/>
        </w:rPr>
        <w:t>, о</w:t>
      </w:r>
      <w:r w:rsidR="00835B42" w:rsidRPr="0062406E">
        <w:rPr>
          <w:rFonts w:ascii="Times New Roman" w:hAnsi="Times New Roman"/>
          <w:sz w:val="24"/>
          <w:szCs w:val="24"/>
        </w:rPr>
        <w:t>тветственный</w:t>
      </w:r>
      <w:r w:rsidR="00B52495">
        <w:rPr>
          <w:rFonts w:ascii="Times New Roman" w:hAnsi="Times New Roman"/>
          <w:sz w:val="24"/>
          <w:szCs w:val="24"/>
        </w:rPr>
        <w:t xml:space="preserve"> за работу по </w:t>
      </w:r>
      <w:r w:rsidR="00835B42" w:rsidRPr="0062406E">
        <w:rPr>
          <w:rFonts w:ascii="Times New Roman" w:hAnsi="Times New Roman"/>
          <w:sz w:val="24"/>
          <w:szCs w:val="24"/>
        </w:rPr>
        <w:t xml:space="preserve">профилактике  коррупционных и иных правонарушений </w:t>
      </w:r>
      <w:r w:rsidRPr="0062406E">
        <w:rPr>
          <w:rFonts w:ascii="Times New Roman" w:hAnsi="Times New Roman"/>
          <w:sz w:val="24"/>
          <w:szCs w:val="24"/>
        </w:rPr>
        <w:t>в течение 3 месяцев со дня поступления заявления, указанного в пункте 12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</w:t>
      </w:r>
      <w:r w:rsidRPr="0062406E">
        <w:rPr>
          <w:rFonts w:ascii="Times New Roman" w:hAnsi="Times New Roman"/>
          <w:sz w:val="24"/>
          <w:szCs w:val="24"/>
        </w:rPr>
        <w:br/>
        <w:t xml:space="preserve">в пункте 12 настоящего Порядка, может использоваться </w:t>
      </w:r>
      <w:r w:rsidR="00B52495">
        <w:rPr>
          <w:rFonts w:ascii="Times New Roman" w:hAnsi="Times New Roman"/>
          <w:sz w:val="24"/>
          <w:szCs w:val="24"/>
        </w:rPr>
        <w:t>администрацией</w:t>
      </w:r>
      <w:r w:rsidRPr="0062406E">
        <w:rPr>
          <w:rFonts w:ascii="Times New Roman" w:hAnsi="Times New Roman"/>
          <w:sz w:val="24"/>
          <w:szCs w:val="24"/>
        </w:rPr>
        <w:t xml:space="preserve"> с учетом заключения </w:t>
      </w:r>
      <w:r w:rsidRPr="0062406E">
        <w:rPr>
          <w:rFonts w:ascii="Times New Roman" w:hAnsi="Times New Roman"/>
          <w:sz w:val="24"/>
          <w:szCs w:val="24"/>
        </w:rPr>
        <w:lastRenderedPageBreak/>
        <w:t>комиссии о целесообразности использования подарка для обеспечения деятельности органа местного самоуправления.</w:t>
      </w:r>
    </w:p>
    <w:p w:rsidR="008266DC" w:rsidRPr="0062406E" w:rsidRDefault="008266DC" w:rsidP="00835B42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81"/>
      <w:bookmarkEnd w:id="5"/>
      <w:r w:rsidRPr="0062406E">
        <w:rPr>
          <w:rFonts w:ascii="Times New Roman" w:hAnsi="Times New Roman"/>
          <w:sz w:val="24"/>
          <w:szCs w:val="24"/>
        </w:rPr>
        <w:t xml:space="preserve">15. В случае нецелесообразности использования подарка </w:t>
      </w:r>
      <w:r w:rsidR="00835B42" w:rsidRPr="0062406E">
        <w:rPr>
          <w:rFonts w:ascii="Times New Roman" w:hAnsi="Times New Roman"/>
          <w:sz w:val="24"/>
          <w:szCs w:val="24"/>
        </w:rPr>
        <w:t>Главой Порздневского сельского поселения</w:t>
      </w:r>
      <w:r w:rsidRPr="0062406E">
        <w:rPr>
          <w:rFonts w:ascii="Times New Roman" w:hAnsi="Times New Roman"/>
          <w:sz w:val="24"/>
          <w:szCs w:val="24"/>
        </w:rPr>
        <w:t xml:space="preserve"> принимается решение</w:t>
      </w:r>
      <w:r w:rsidR="00835B42" w:rsidRPr="0062406E">
        <w:rPr>
          <w:rFonts w:ascii="Times New Roman" w:hAnsi="Times New Roman"/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>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266DC" w:rsidRPr="0062406E" w:rsidRDefault="008266DC" w:rsidP="0062406E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17. В случае если подарок не выкуплен или не реализован, </w:t>
      </w:r>
      <w:r w:rsidR="00835B42" w:rsidRPr="0062406E">
        <w:rPr>
          <w:rFonts w:ascii="Times New Roman" w:hAnsi="Times New Roman"/>
          <w:sz w:val="24"/>
          <w:szCs w:val="24"/>
        </w:rPr>
        <w:t>Главой Порздневского сельского поселения</w:t>
      </w:r>
      <w:r w:rsidRPr="0062406E">
        <w:rPr>
          <w:rFonts w:ascii="Times New Roman" w:hAnsi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</w:t>
      </w:r>
      <w:r w:rsidR="0062406E">
        <w:rPr>
          <w:rFonts w:ascii="Times New Roman" w:hAnsi="Times New Roman"/>
          <w:sz w:val="24"/>
          <w:szCs w:val="24"/>
        </w:rPr>
        <w:t xml:space="preserve"> </w:t>
      </w:r>
      <w:r w:rsidRPr="0062406E">
        <w:rPr>
          <w:rFonts w:ascii="Times New Roman" w:hAnsi="Times New Roman"/>
          <w:sz w:val="24"/>
          <w:szCs w:val="24"/>
        </w:rPr>
        <w:t xml:space="preserve">на баланс благотворительной организации, либо о его уничтожении </w:t>
      </w:r>
      <w:r w:rsidRPr="0062406E">
        <w:rPr>
          <w:rFonts w:ascii="Times New Roman" w:hAnsi="Times New Roman"/>
          <w:sz w:val="24"/>
          <w:szCs w:val="24"/>
        </w:rPr>
        <w:br/>
        <w:t>в соответствии с законодательством Российской Федерации.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709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835B42" w:rsidRPr="0062406E">
        <w:rPr>
          <w:rFonts w:ascii="Times New Roman" w:hAnsi="Times New Roman"/>
          <w:iCs/>
          <w:sz w:val="24"/>
          <w:szCs w:val="24"/>
        </w:rPr>
        <w:t>Порздневского сельского поселения</w:t>
      </w:r>
      <w:r w:rsidRPr="0062406E">
        <w:rPr>
          <w:rFonts w:ascii="Times New Roman" w:hAnsi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  <w:bookmarkStart w:id="6" w:name="P90"/>
      <w:bookmarkEnd w:id="6"/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Pr="0062406E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Pr="0062406E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Pr="0062406E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06E" w:rsidRPr="0062406E" w:rsidRDefault="0062406E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Pr="0062406E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Pr="0062406E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35771" w:rsidRPr="0062406E" w:rsidRDefault="00535771" w:rsidP="00BB483D">
      <w:pPr>
        <w:pStyle w:val="ConsPlusNormal"/>
        <w:pBdr>
          <w:right w:val="none" w:sz="4" w:space="1" w:color="000000"/>
        </w:pBdr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7C3C" w:rsidRPr="0062406E" w:rsidRDefault="00507C3C" w:rsidP="00BB483D">
      <w:pPr>
        <w:pStyle w:val="ConsPlusNormal"/>
        <w:pBdr>
          <w:right w:val="none" w:sz="4" w:space="1" w:color="000000"/>
        </w:pBdr>
        <w:ind w:firstLine="0"/>
        <w:outlineLvl w:val="1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Приложение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bCs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к Порядку сообщения </w:t>
      </w:r>
      <w:r w:rsidRPr="0062406E">
        <w:rPr>
          <w:rFonts w:ascii="Times New Roman" w:hAnsi="Times New Roman"/>
          <w:bCs/>
          <w:sz w:val="24"/>
          <w:szCs w:val="24"/>
        </w:rPr>
        <w:t>лицами,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bCs/>
          <w:sz w:val="24"/>
          <w:szCs w:val="24"/>
        </w:rPr>
      </w:pPr>
      <w:r w:rsidRPr="0062406E">
        <w:rPr>
          <w:rFonts w:ascii="Times New Roman" w:hAnsi="Times New Roman"/>
          <w:bCs/>
          <w:sz w:val="24"/>
          <w:szCs w:val="24"/>
        </w:rPr>
        <w:t xml:space="preserve"> замещающими муниципальные должности, 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bCs/>
          <w:sz w:val="24"/>
          <w:szCs w:val="24"/>
        </w:rPr>
        <w:t>муниципальными служащими</w:t>
      </w:r>
      <w:r w:rsidRPr="0062406E">
        <w:rPr>
          <w:rFonts w:ascii="Times New Roman" w:hAnsi="Times New Roman"/>
          <w:sz w:val="24"/>
          <w:szCs w:val="24"/>
        </w:rPr>
        <w:t xml:space="preserve"> о получении 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подарка в связи с протокольными мероприятиями,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служебными командировками и другими 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официальными мероприятиями, участие в которых 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связано с исполнением служебных (должностных) </w:t>
      </w:r>
    </w:p>
    <w:p w:rsidR="008266DC" w:rsidRPr="0062406E" w:rsidRDefault="008266DC" w:rsidP="00BB483D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обязанностей, его сдачи, оценки и реализации (выкупа)</w:t>
      </w:r>
    </w:p>
    <w:p w:rsidR="008266DC" w:rsidRDefault="008266DC" w:rsidP="00BB483D">
      <w:pPr>
        <w:pStyle w:val="ConsPlusNormal"/>
        <w:pBdr>
          <w:right w:val="none" w:sz="4" w:space="1" w:color="000000"/>
        </w:pBdr>
        <w:jc w:val="center"/>
        <w:rPr>
          <w:rFonts w:ascii="Times New Roman" w:hAnsi="Times New Roman"/>
          <w:sz w:val="24"/>
          <w:szCs w:val="24"/>
        </w:rPr>
      </w:pPr>
    </w:p>
    <w:p w:rsidR="0062406E" w:rsidRDefault="0062406E" w:rsidP="0062406E">
      <w:pPr>
        <w:pStyle w:val="ConsPlusNormal"/>
        <w:pBdr>
          <w:right w:val="none" w:sz="4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Главе Порздневского сельского поселения</w:t>
      </w:r>
    </w:p>
    <w:p w:rsidR="0062406E" w:rsidRDefault="0062406E" w:rsidP="0062406E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2406E" w:rsidRDefault="0062406E" w:rsidP="0062406E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62406E" w:rsidRDefault="0062406E" w:rsidP="0062406E">
      <w:pPr>
        <w:pStyle w:val="ConsPlusNormal"/>
        <w:pBdr>
          <w:right w:val="none" w:sz="4" w:space="1" w:color="000000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2406E" w:rsidRPr="0062406E" w:rsidRDefault="0062406E" w:rsidP="0062406E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                        (ФИО, занимаемая должность)</w:t>
      </w:r>
    </w:p>
    <w:p w:rsidR="0062406E" w:rsidRDefault="0062406E" w:rsidP="00BB483D">
      <w:pPr>
        <w:pStyle w:val="ConsPlusNormal"/>
        <w:pBdr>
          <w:right w:val="none" w:sz="4" w:space="1" w:color="000000"/>
        </w:pBdr>
        <w:jc w:val="center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</w:t>
      </w:r>
    </w:p>
    <w:p w:rsidR="0062406E" w:rsidRDefault="008266DC" w:rsidP="00624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Уведомление о получении подарка</w:t>
      </w:r>
    </w:p>
    <w:p w:rsidR="008266DC" w:rsidRPr="0062406E" w:rsidRDefault="008266DC" w:rsidP="0062406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от «__» ________ 20__ г.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Извещаю о получе</w:t>
      </w:r>
      <w:r w:rsidR="0062406E">
        <w:rPr>
          <w:rFonts w:ascii="Times New Roman" w:hAnsi="Times New Roman"/>
          <w:sz w:val="24"/>
          <w:szCs w:val="24"/>
        </w:rPr>
        <w:t>нии _____________________________________</w:t>
      </w:r>
      <w:r w:rsidRPr="0062406E">
        <w:rPr>
          <w:rFonts w:ascii="Times New Roman" w:hAnsi="Times New Roman"/>
          <w:sz w:val="24"/>
          <w:szCs w:val="24"/>
        </w:rPr>
        <w:t>__________________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Cs w:val="20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62406E">
        <w:rPr>
          <w:rFonts w:ascii="Times New Roman" w:hAnsi="Times New Roman"/>
          <w:szCs w:val="20"/>
        </w:rPr>
        <w:t>(дата получения)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подарка(ов) на _________________________</w:t>
      </w:r>
      <w:r w:rsidR="0062406E">
        <w:rPr>
          <w:rFonts w:ascii="Times New Roman" w:hAnsi="Times New Roman"/>
          <w:sz w:val="24"/>
          <w:szCs w:val="24"/>
        </w:rPr>
        <w:t>___________</w:t>
      </w:r>
      <w:r w:rsidRPr="0062406E">
        <w:rPr>
          <w:rFonts w:ascii="Times New Roman" w:hAnsi="Times New Roman"/>
          <w:sz w:val="24"/>
          <w:szCs w:val="24"/>
        </w:rPr>
        <w:t>____________________________</w:t>
      </w:r>
    </w:p>
    <w:p w:rsidR="008266DC" w:rsidRPr="0062406E" w:rsidRDefault="008266DC" w:rsidP="008266DC">
      <w:pPr>
        <w:pStyle w:val="ConsPlusNonformat"/>
        <w:jc w:val="center"/>
        <w:rPr>
          <w:rFonts w:ascii="Times New Roman" w:hAnsi="Times New Roman"/>
          <w:szCs w:val="20"/>
        </w:rPr>
      </w:pPr>
      <w:r w:rsidRPr="0062406E">
        <w:rPr>
          <w:rFonts w:ascii="Times New Roman" w:hAnsi="Times New Roman"/>
          <w:szCs w:val="20"/>
        </w:rPr>
        <w:t xml:space="preserve">                                (наименование протокольного мероприятия, служебной командировки, </w:t>
      </w:r>
    </w:p>
    <w:p w:rsidR="008266DC" w:rsidRPr="0062406E" w:rsidRDefault="008266DC" w:rsidP="008266DC">
      <w:pPr>
        <w:pStyle w:val="ConsPlusNonformat"/>
        <w:jc w:val="center"/>
        <w:rPr>
          <w:rFonts w:ascii="Times New Roman" w:hAnsi="Times New Roman"/>
          <w:szCs w:val="20"/>
        </w:rPr>
      </w:pPr>
      <w:r w:rsidRPr="0062406E">
        <w:rPr>
          <w:rFonts w:ascii="Times New Roman" w:hAnsi="Times New Roman"/>
          <w:szCs w:val="20"/>
        </w:rPr>
        <w:t xml:space="preserve">                                 другого официального мероприятия, место и дата проведения)</w:t>
      </w:r>
    </w:p>
    <w:p w:rsidR="008266DC" w:rsidRPr="0062406E" w:rsidRDefault="008266DC" w:rsidP="008266D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8266DC" w:rsidRPr="0062406E" w:rsidTr="0062406E">
        <w:tc>
          <w:tcPr>
            <w:tcW w:w="2426" w:type="dxa"/>
          </w:tcPr>
          <w:p w:rsidR="008266DC" w:rsidRPr="0062406E" w:rsidRDefault="008266DC" w:rsidP="0062406E">
            <w:pPr>
              <w:pStyle w:val="ConsPlusNormal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8266DC" w:rsidRPr="0062406E" w:rsidRDefault="008266DC" w:rsidP="006240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8266DC" w:rsidRPr="0062406E" w:rsidRDefault="008266DC" w:rsidP="0062406E">
            <w:pPr>
              <w:pStyle w:val="ConsPlusNormal"/>
              <w:ind w:firstLine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8266DC" w:rsidRPr="0062406E" w:rsidRDefault="008266DC" w:rsidP="0062406E">
            <w:pPr>
              <w:pStyle w:val="ConsPlusNormal"/>
              <w:ind w:firstLine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  <w:r w:rsidRPr="0062406E">
              <w:rPr>
                <w:rStyle w:val="af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8266DC" w:rsidRPr="0062406E" w:rsidTr="0062406E">
        <w:tc>
          <w:tcPr>
            <w:tcW w:w="2426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240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266DC" w:rsidRPr="0062406E" w:rsidRDefault="008266DC" w:rsidP="001300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06E" w:rsidRDefault="0062406E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          (наименование документа)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Лицо, представившее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уведомление              _________  _____________________  «__» ____ 20__ г.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(подпись)   (расшифровка подписи)</w:t>
      </w:r>
    </w:p>
    <w:p w:rsidR="0062406E" w:rsidRDefault="0062406E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Лицо,     принявшее</w:t>
      </w: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уведомление             _________ _______________________  «__» ____ 20__ г.</w:t>
      </w:r>
    </w:p>
    <w:p w:rsidR="008266DC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 xml:space="preserve">                                   (подпись)   (расшифровка подписи)</w:t>
      </w:r>
    </w:p>
    <w:p w:rsidR="0062406E" w:rsidRPr="0062406E" w:rsidRDefault="0062406E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62406E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62095" w:rsidRPr="0062406E" w:rsidRDefault="008266DC" w:rsidP="006F3FBB">
      <w:pPr>
        <w:pStyle w:val="ConsPlusNonformat"/>
        <w:jc w:val="both"/>
        <w:rPr>
          <w:b/>
          <w:sz w:val="24"/>
          <w:szCs w:val="24"/>
        </w:rPr>
      </w:pPr>
      <w:r w:rsidRPr="0062406E">
        <w:rPr>
          <w:rFonts w:ascii="Times New Roman" w:hAnsi="Times New Roman"/>
          <w:sz w:val="24"/>
          <w:szCs w:val="24"/>
        </w:rPr>
        <w:t>«__» _________ 20__ г.</w:t>
      </w:r>
    </w:p>
    <w:sectPr w:rsidR="00C62095" w:rsidRPr="0062406E" w:rsidSect="008266DC">
      <w:headerReference w:type="even" r:id="rId10"/>
      <w:headerReference w:type="default" r:id="rId11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89" w:rsidRDefault="006B0289">
      <w:r>
        <w:separator/>
      </w:r>
    </w:p>
  </w:endnote>
  <w:endnote w:type="continuationSeparator" w:id="1">
    <w:p w:rsidR="006B0289" w:rsidRDefault="006B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89" w:rsidRDefault="006B0289">
      <w:pPr>
        <w:pStyle w:val="GenStyleDefPar"/>
      </w:pPr>
      <w:r>
        <w:separator/>
      </w:r>
    </w:p>
  </w:footnote>
  <w:footnote w:type="continuationSeparator" w:id="1">
    <w:p w:rsidR="006B0289" w:rsidRDefault="006B0289">
      <w:pPr>
        <w:pStyle w:val="GenStyleDefPar"/>
      </w:pPr>
      <w:r>
        <w:continuationSeparator/>
      </w:r>
    </w:p>
  </w:footnote>
  <w:footnote w:id="2">
    <w:p w:rsidR="008266DC" w:rsidRPr="00A27DB3" w:rsidRDefault="008266DC" w:rsidP="008266DC">
      <w:pPr>
        <w:pStyle w:val="ad"/>
        <w:jc w:val="both"/>
      </w:pPr>
      <w:r w:rsidRPr="00A27DB3">
        <w:rPr>
          <w:rStyle w:val="af"/>
        </w:rPr>
        <w:footnoteRef/>
      </w:r>
      <w:r w:rsidRPr="00A27DB3"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1"/>
      </w:rPr>
    </w:pPr>
  </w:p>
  <w:p w:rsidR="00CC26E0" w:rsidRDefault="00CC26E0">
    <w:pPr>
      <w:pStyle w:val="a8"/>
    </w:pPr>
  </w:p>
  <w:p w:rsidR="00AD3C0C" w:rsidRDefault="00AD3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1"/>
      </w:rPr>
    </w:pP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">
    <w:nsid w:val="66D83096"/>
    <w:multiLevelType w:val="hybridMultilevel"/>
    <w:tmpl w:val="0EF04EBE"/>
    <w:lvl w:ilvl="0" w:tplc="33D2717C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E0"/>
    <w:rsid w:val="00007201"/>
    <w:rsid w:val="000B1453"/>
    <w:rsid w:val="000E5243"/>
    <w:rsid w:val="000F1A16"/>
    <w:rsid w:val="001102DD"/>
    <w:rsid w:val="0012467D"/>
    <w:rsid w:val="001C6C36"/>
    <w:rsid w:val="002170A0"/>
    <w:rsid w:val="002B2946"/>
    <w:rsid w:val="002D47C7"/>
    <w:rsid w:val="002F3038"/>
    <w:rsid w:val="00436E1E"/>
    <w:rsid w:val="0046558B"/>
    <w:rsid w:val="00491426"/>
    <w:rsid w:val="004B4937"/>
    <w:rsid w:val="004F1E75"/>
    <w:rsid w:val="00507C3C"/>
    <w:rsid w:val="00535771"/>
    <w:rsid w:val="00541B60"/>
    <w:rsid w:val="00560642"/>
    <w:rsid w:val="00567ACB"/>
    <w:rsid w:val="005773F7"/>
    <w:rsid w:val="0058421B"/>
    <w:rsid w:val="005B359C"/>
    <w:rsid w:val="005D6FE4"/>
    <w:rsid w:val="0062406E"/>
    <w:rsid w:val="00647863"/>
    <w:rsid w:val="006638AA"/>
    <w:rsid w:val="00696171"/>
    <w:rsid w:val="006A45E9"/>
    <w:rsid w:val="006B0289"/>
    <w:rsid w:val="006F195E"/>
    <w:rsid w:val="006F3FBB"/>
    <w:rsid w:val="00714DB5"/>
    <w:rsid w:val="0073141F"/>
    <w:rsid w:val="00734A8F"/>
    <w:rsid w:val="007446B5"/>
    <w:rsid w:val="00761BDA"/>
    <w:rsid w:val="007A052F"/>
    <w:rsid w:val="007D62DD"/>
    <w:rsid w:val="007D7728"/>
    <w:rsid w:val="00802E84"/>
    <w:rsid w:val="008266DC"/>
    <w:rsid w:val="00835B42"/>
    <w:rsid w:val="00892752"/>
    <w:rsid w:val="008A3DB2"/>
    <w:rsid w:val="008A6B9D"/>
    <w:rsid w:val="00975780"/>
    <w:rsid w:val="00A63173"/>
    <w:rsid w:val="00A72326"/>
    <w:rsid w:val="00AB0208"/>
    <w:rsid w:val="00AD3C0C"/>
    <w:rsid w:val="00AE0F43"/>
    <w:rsid w:val="00B42960"/>
    <w:rsid w:val="00B52495"/>
    <w:rsid w:val="00BB483D"/>
    <w:rsid w:val="00BE4149"/>
    <w:rsid w:val="00BF4750"/>
    <w:rsid w:val="00C62095"/>
    <w:rsid w:val="00C818D4"/>
    <w:rsid w:val="00CA5102"/>
    <w:rsid w:val="00CC26E0"/>
    <w:rsid w:val="00CF7F2D"/>
    <w:rsid w:val="00D5381D"/>
    <w:rsid w:val="00DB60B8"/>
    <w:rsid w:val="00DC0CB5"/>
    <w:rsid w:val="00E02017"/>
    <w:rsid w:val="00E4158D"/>
    <w:rsid w:val="00E4641D"/>
    <w:rsid w:val="00E72364"/>
    <w:rsid w:val="00EC1BED"/>
    <w:rsid w:val="00ED7223"/>
    <w:rsid w:val="00F1737E"/>
    <w:rsid w:val="00FC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ACB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567ACB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67ACB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567ACB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567ACB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567ACB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567ACB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567ACB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567ACB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567ACB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7ACB"/>
    <w:pPr>
      <w:ind w:left="720"/>
      <w:contextualSpacing/>
    </w:pPr>
  </w:style>
  <w:style w:type="paragraph" w:styleId="a4">
    <w:name w:val="No Spacing"/>
    <w:basedOn w:val="a"/>
    <w:uiPriority w:val="1"/>
    <w:qFormat/>
    <w:rsid w:val="00567ACB"/>
    <w:rPr>
      <w:color w:val="000000"/>
    </w:rPr>
  </w:style>
  <w:style w:type="paragraph" w:styleId="a5">
    <w:name w:val="Title"/>
    <w:basedOn w:val="a"/>
    <w:next w:val="a"/>
    <w:uiPriority w:val="10"/>
    <w:qFormat/>
    <w:rsid w:val="00567ACB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567ACB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567ACB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567ACB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567AC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67ACB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56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567ACB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567AC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67ACB"/>
    <w:rPr>
      <w:sz w:val="20"/>
    </w:rPr>
  </w:style>
  <w:style w:type="character" w:styleId="af">
    <w:name w:val="footnote reference"/>
    <w:uiPriority w:val="99"/>
    <w:semiHidden/>
    <w:rsid w:val="00567ACB"/>
    <w:rPr>
      <w:vertAlign w:val="superscript"/>
    </w:rPr>
  </w:style>
  <w:style w:type="paragraph" w:customStyle="1" w:styleId="ConsPlusNormal">
    <w:name w:val="ConsPlusNormal"/>
    <w:rsid w:val="00567ACB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567ACB"/>
    <w:rPr>
      <w:b/>
      <w:bCs/>
      <w:sz w:val="28"/>
      <w:szCs w:val="28"/>
      <w:lang w:eastAsia="ru-RU" w:bidi="ar-SA"/>
    </w:rPr>
  </w:style>
  <w:style w:type="paragraph" w:styleId="af0">
    <w:name w:val="Balloon Text"/>
    <w:basedOn w:val="a"/>
    <w:semiHidden/>
    <w:rsid w:val="00567AC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567ACB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567ACB"/>
    <w:pPr>
      <w:spacing w:after="192"/>
    </w:pPr>
  </w:style>
  <w:style w:type="character" w:styleId="af1">
    <w:name w:val="page number"/>
    <w:basedOn w:val="a0"/>
    <w:rsid w:val="00567ACB"/>
  </w:style>
  <w:style w:type="paragraph" w:customStyle="1" w:styleId="ConsTitle">
    <w:name w:val="ConsTitle"/>
    <w:rsid w:val="00567ACB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567ACB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567AC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annotation reference"/>
    <w:rsid w:val="00567ACB"/>
    <w:rPr>
      <w:sz w:val="16"/>
      <w:szCs w:val="16"/>
    </w:rPr>
  </w:style>
  <w:style w:type="paragraph" w:styleId="af3">
    <w:name w:val="annotation text"/>
    <w:basedOn w:val="a"/>
    <w:rsid w:val="00567ACB"/>
    <w:rPr>
      <w:sz w:val="20"/>
      <w:szCs w:val="20"/>
    </w:rPr>
  </w:style>
  <w:style w:type="character" w:customStyle="1" w:styleId="af4">
    <w:name w:val="Текст примечания Знак"/>
    <w:basedOn w:val="a0"/>
    <w:rsid w:val="00567ACB"/>
  </w:style>
  <w:style w:type="paragraph" w:styleId="af5">
    <w:name w:val="annotation subject"/>
    <w:basedOn w:val="af3"/>
    <w:next w:val="af3"/>
    <w:rsid w:val="00567ACB"/>
    <w:rPr>
      <w:b/>
      <w:bCs/>
    </w:rPr>
  </w:style>
  <w:style w:type="character" w:customStyle="1" w:styleId="af6">
    <w:name w:val="Тема примечания Знак"/>
    <w:rsid w:val="00567ACB"/>
    <w:rPr>
      <w:b/>
      <w:bCs/>
    </w:rPr>
  </w:style>
  <w:style w:type="numbering" w:customStyle="1" w:styleId="GenStyleDefNum">
    <w:name w:val="GenStyleDefNum"/>
    <w:rsid w:val="00567ACB"/>
  </w:style>
  <w:style w:type="paragraph" w:customStyle="1" w:styleId="GenStyleDefPar">
    <w:name w:val="GenStyleDefPar"/>
    <w:rsid w:val="00567ACB"/>
  </w:style>
  <w:style w:type="table" w:customStyle="1" w:styleId="GenStyleDefTable">
    <w:name w:val="GenStyleDefTable"/>
    <w:rsid w:val="00567A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  <w:style w:type="character" w:customStyle="1" w:styleId="ae">
    <w:name w:val="Текст сноски Знак"/>
    <w:basedOn w:val="a0"/>
    <w:link w:val="ad"/>
    <w:uiPriority w:val="99"/>
    <w:rsid w:val="008266DC"/>
    <w:rPr>
      <w:szCs w:val="20"/>
      <w:lang w:eastAsia="ru-RU" w:bidi="ar-SA"/>
    </w:rPr>
  </w:style>
  <w:style w:type="paragraph" w:styleId="af8">
    <w:name w:val="Normal (Web)"/>
    <w:basedOn w:val="a"/>
    <w:uiPriority w:val="99"/>
    <w:semiHidden/>
    <w:unhideWhenUsed/>
    <w:rsid w:val="00FC5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846222771AA203B0A59F9A746A3A400CC8862A663FB058FE367qCV9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3CD8B67AB33AC07DEB669CCA6qCV1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7703-0C95-4EA9-BC27-B12D3F8F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admporzdni</cp:lastModifiedBy>
  <cp:revision>2</cp:revision>
  <cp:lastPrinted>2021-06-02T07:34:00Z</cp:lastPrinted>
  <dcterms:created xsi:type="dcterms:W3CDTF">2022-11-18T11:51:00Z</dcterms:created>
  <dcterms:modified xsi:type="dcterms:W3CDTF">2022-11-18T11:51:00Z</dcterms:modified>
</cp:coreProperties>
</file>