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855" w:rsidRPr="009F3C3C" w:rsidRDefault="009B2976" w:rsidP="005F3855">
      <w:pPr>
        <w:pStyle w:val="2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val="ru-RU"/>
        </w:rPr>
      </w:pPr>
      <w:r w:rsidRPr="005F3855">
        <w:rPr>
          <w:b w:val="0"/>
          <w:szCs w:val="28"/>
          <w:lang w:val="ru-RU"/>
        </w:rPr>
        <w:t xml:space="preserve"> </w:t>
      </w:r>
      <w:r w:rsidR="005F3855" w:rsidRPr="009F3C3C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val="ru-RU"/>
        </w:rPr>
        <w:t>ИВАНОВСКАЯ ОБЛАСТЬ</w:t>
      </w:r>
    </w:p>
    <w:p w:rsidR="005F3855" w:rsidRPr="009F3C3C" w:rsidRDefault="005F3855" w:rsidP="005F385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3C3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ЛУХСКОИЙ МУНИЦИПАЛЬНЫЙ РАЙОН                                                                                                        АДМИНИСТРАЦИЯ ПОРЗДНЕВСКОГО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</w:t>
      </w:r>
      <w:r w:rsidRPr="009F3C3C">
        <w:rPr>
          <w:rFonts w:ascii="Times New Roman" w:eastAsia="Times New Roman" w:hAnsi="Times New Roman" w:cs="Times New Roman"/>
          <w:b/>
          <w:smallCaps/>
          <w:sz w:val="28"/>
          <w:szCs w:val="28"/>
          <w:lang w:val="ru-RU"/>
        </w:rPr>
        <w:t xml:space="preserve">СЕЛЬСКОГО ПОСЕЛЕНИЯ  </w:t>
      </w:r>
      <w:r w:rsidRPr="009F3C3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5F3855" w:rsidRPr="009F3C3C" w:rsidRDefault="005F3855" w:rsidP="005F3855">
      <w:pPr>
        <w:ind w:left="993" w:right="127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F3C3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ПОСТАНОВЛЕНИЕ  </w:t>
      </w:r>
    </w:p>
    <w:p w:rsidR="005F3855" w:rsidRPr="009F3C3C" w:rsidRDefault="005F3855" w:rsidP="005F3855">
      <w:pPr>
        <w:ind w:left="993" w:right="1275"/>
        <w:jc w:val="center"/>
        <w:rPr>
          <w:rFonts w:ascii="Calibri" w:eastAsia="Times New Roman" w:hAnsi="Calibri" w:cs="Times New Roman"/>
          <w:b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24.12.</w:t>
      </w:r>
      <w:r w:rsidRPr="009F3C3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2013 года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85</w:t>
      </w:r>
    </w:p>
    <w:p w:rsidR="005F3855" w:rsidRPr="005B55D6" w:rsidRDefault="005F3855" w:rsidP="005F3855">
      <w:pPr>
        <w:pStyle w:val="ConsPlusTitle"/>
        <w:jc w:val="center"/>
        <w:rPr>
          <w:szCs w:val="28"/>
        </w:rPr>
      </w:pPr>
      <w:r>
        <w:rPr>
          <w:szCs w:val="28"/>
        </w:rPr>
        <w:t xml:space="preserve">Об утверждении положения об условиях оплаты труда работников культуры </w:t>
      </w:r>
      <w:r w:rsidRPr="00A11BAC">
        <w:rPr>
          <w:szCs w:val="28"/>
        </w:rPr>
        <w:t xml:space="preserve"> </w:t>
      </w:r>
      <w:r>
        <w:rPr>
          <w:szCs w:val="28"/>
        </w:rPr>
        <w:t xml:space="preserve">Порздневского сельского поселения  </w:t>
      </w:r>
    </w:p>
    <w:p w:rsidR="005F3855" w:rsidRDefault="005F3855" w:rsidP="005F3855">
      <w:pPr>
        <w:pStyle w:val="ConsPlusNormal"/>
        <w:ind w:firstLine="540"/>
        <w:jc w:val="both"/>
      </w:pPr>
    </w:p>
    <w:p w:rsidR="005F3855" w:rsidRDefault="005F3855" w:rsidP="005F3855">
      <w:pPr>
        <w:pStyle w:val="ConsPlusNormal"/>
        <w:ind w:firstLine="540"/>
        <w:jc w:val="both"/>
      </w:pPr>
    </w:p>
    <w:p w:rsidR="005F3855" w:rsidRDefault="005F3855" w:rsidP="005F3855">
      <w:pPr>
        <w:pStyle w:val="ConsPlusNormal"/>
        <w:ind w:firstLine="540"/>
        <w:jc w:val="both"/>
      </w:pPr>
    </w:p>
    <w:p w:rsidR="005F3855" w:rsidRDefault="005F3855" w:rsidP="005F3855">
      <w:pPr>
        <w:pStyle w:val="ConsPlusNormal"/>
        <w:ind w:firstLine="540"/>
        <w:jc w:val="both"/>
      </w:pPr>
    </w:p>
    <w:p w:rsidR="005F3855" w:rsidRDefault="005F3855" w:rsidP="005F38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67102"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hyperlink r:id="rId7" w:history="1">
        <w:r w:rsidRPr="00F67102">
          <w:rPr>
            <w:rFonts w:ascii="Times New Roman" w:hAnsi="Times New Roman" w:cs="Times New Roman"/>
            <w:sz w:val="28"/>
            <w:szCs w:val="28"/>
          </w:rPr>
          <w:t>статьями 135</w:t>
        </w:r>
      </w:hyperlink>
      <w:r w:rsidRPr="00F67102">
        <w:rPr>
          <w:rFonts w:ascii="Times New Roman" w:hAnsi="Times New Roman" w:cs="Times New Roman"/>
          <w:sz w:val="28"/>
          <w:szCs w:val="28"/>
        </w:rPr>
        <w:t>,</w:t>
      </w:r>
      <w:hyperlink r:id="rId8" w:history="1">
        <w:r w:rsidRPr="00F67102">
          <w:rPr>
            <w:rFonts w:ascii="Times New Roman" w:hAnsi="Times New Roman" w:cs="Times New Roman"/>
            <w:sz w:val="28"/>
            <w:szCs w:val="28"/>
          </w:rPr>
          <w:t>144,145 Трудового кодекса Российской Федерации,</w:t>
        </w:r>
      </w:hyperlink>
      <w:r>
        <w:t xml:space="preserve"> </w:t>
      </w:r>
      <w:r w:rsidRPr="0066487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9" w:history="1">
        <w:r w:rsidRPr="0066487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64870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31.12.2008 N 367-п "О системе оплаты труда работников областных государственных учреждений, подведомственных Департаменту культуры и культурного наследия Ивановской области", Единого тарифно-квалификационного </w:t>
      </w:r>
      <w:hyperlink r:id="rId10" w:history="1">
        <w:r w:rsidRPr="00664870">
          <w:rPr>
            <w:rFonts w:ascii="Times New Roman" w:hAnsi="Times New Roman" w:cs="Times New Roman"/>
            <w:sz w:val="28"/>
            <w:szCs w:val="28"/>
          </w:rPr>
          <w:t>справочника</w:t>
        </w:r>
      </w:hyperlink>
      <w:r w:rsidRPr="00664870">
        <w:rPr>
          <w:rFonts w:ascii="Times New Roman" w:hAnsi="Times New Roman" w:cs="Times New Roman"/>
          <w:sz w:val="28"/>
          <w:szCs w:val="28"/>
        </w:rPr>
        <w:t xml:space="preserve"> работ и профессий рабочих , </w:t>
      </w:r>
      <w:hyperlink r:id="rId11" w:history="1">
        <w:r w:rsidRPr="0066487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64870">
        <w:rPr>
          <w:rFonts w:ascii="Times New Roman" w:hAnsi="Times New Roman" w:cs="Times New Roman"/>
          <w:sz w:val="28"/>
          <w:szCs w:val="28"/>
        </w:rPr>
        <w:t xml:space="preserve"> Минтруда РФ от 10.11.1992 N 31 "Об утверждении тарифно-квалификационных характеристик по общеотраслевым профессиям рабочих",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Порздневского сельского поселения </w:t>
      </w:r>
      <w:r w:rsidRPr="0066487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F3855" w:rsidRDefault="005F3855" w:rsidP="005F3855">
      <w:pPr>
        <w:pStyle w:val="ConsPlusTitle"/>
        <w:jc w:val="center"/>
        <w:rPr>
          <w:szCs w:val="28"/>
        </w:rPr>
      </w:pPr>
    </w:p>
    <w:p w:rsidR="005F3855" w:rsidRDefault="005F3855" w:rsidP="005F3855">
      <w:pPr>
        <w:pStyle w:val="ConsPlusTitle"/>
        <w:ind w:firstLine="540"/>
        <w:jc w:val="both"/>
        <w:rPr>
          <w:b w:val="0"/>
          <w:szCs w:val="28"/>
        </w:rPr>
      </w:pPr>
      <w:r w:rsidRPr="00664870">
        <w:rPr>
          <w:b w:val="0"/>
          <w:szCs w:val="28"/>
        </w:rPr>
        <w:t xml:space="preserve">1.Утвердить </w:t>
      </w:r>
      <w:r>
        <w:rPr>
          <w:b w:val="0"/>
          <w:szCs w:val="28"/>
        </w:rPr>
        <w:t>П</w:t>
      </w:r>
      <w:r w:rsidRPr="00664870">
        <w:rPr>
          <w:b w:val="0"/>
          <w:szCs w:val="28"/>
        </w:rPr>
        <w:t>оложени</w:t>
      </w:r>
      <w:r>
        <w:rPr>
          <w:b w:val="0"/>
          <w:szCs w:val="28"/>
        </w:rPr>
        <w:t>е</w:t>
      </w:r>
      <w:r w:rsidRPr="00664870">
        <w:rPr>
          <w:b w:val="0"/>
          <w:szCs w:val="28"/>
        </w:rPr>
        <w:t xml:space="preserve"> об условиях оплаты труда работников культуры  По</w:t>
      </w:r>
      <w:r>
        <w:rPr>
          <w:b w:val="0"/>
          <w:szCs w:val="28"/>
        </w:rPr>
        <w:t>рздневского сельского поселения. (Прилагается)</w:t>
      </w:r>
    </w:p>
    <w:p w:rsidR="005F3855" w:rsidRDefault="005F3855" w:rsidP="005F38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4870">
        <w:rPr>
          <w:rFonts w:ascii="Times New Roman" w:hAnsi="Times New Roman" w:cs="Times New Roman"/>
          <w:sz w:val="28"/>
          <w:szCs w:val="28"/>
          <w:lang w:eastAsia="ar-SA"/>
        </w:rPr>
        <w:t>2. Директору муниципального учреждения «Культурно-досуговый  комплекс   Порздневского сельского поселения Лухского муниципального района Ивановской области» при начислении заработной платы работникам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учреждений культуры </w:t>
      </w:r>
      <w:r w:rsidRPr="00664870">
        <w:rPr>
          <w:rFonts w:ascii="Times New Roman" w:hAnsi="Times New Roman" w:cs="Times New Roman"/>
          <w:sz w:val="28"/>
          <w:szCs w:val="28"/>
          <w:lang w:eastAsia="ar-SA"/>
        </w:rPr>
        <w:t xml:space="preserve"> руководствоваться настоящим </w:t>
      </w:r>
      <w:hyperlink w:anchor="Par47" w:history="1">
        <w:r w:rsidRPr="00664870">
          <w:rPr>
            <w:rFonts w:ascii="Times New Roman" w:hAnsi="Times New Roman" w:cs="Times New Roman"/>
            <w:sz w:val="28"/>
            <w:szCs w:val="28"/>
            <w:lang w:eastAsia="ar-SA"/>
          </w:rPr>
          <w:t>Положением</w:t>
        </w:r>
      </w:hyperlink>
      <w:r w:rsidRPr="0066487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5F3855" w:rsidRDefault="005F3855" w:rsidP="005F38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3.Настоящее постановление </w:t>
      </w:r>
      <w:r w:rsidRPr="00043A98">
        <w:rPr>
          <w:rFonts w:ascii="Times New Roman" w:hAnsi="Times New Roman" w:cs="Times New Roman"/>
          <w:sz w:val="28"/>
          <w:szCs w:val="28"/>
          <w:lang w:eastAsia="ar-SA"/>
        </w:rPr>
        <w:t xml:space="preserve">вступает в силу с момента подписания и распространяется на правоотношения, возникающие </w:t>
      </w:r>
      <w:r>
        <w:rPr>
          <w:rFonts w:ascii="Times New Roman" w:hAnsi="Times New Roman" w:cs="Times New Roman"/>
          <w:sz w:val="28"/>
          <w:szCs w:val="28"/>
          <w:lang w:eastAsia="ar-SA"/>
        </w:rPr>
        <w:t>с 01.01.2014 года.</w:t>
      </w:r>
    </w:p>
    <w:p w:rsidR="005F3855" w:rsidRDefault="005F3855" w:rsidP="005F38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F3855" w:rsidRDefault="005F3855" w:rsidP="005F38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F3855" w:rsidRDefault="005F3855" w:rsidP="005F38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F3855" w:rsidRDefault="005F3855" w:rsidP="005F3855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8"/>
          <w:szCs w:val="28"/>
          <w:lang w:val="ru-RU"/>
        </w:rPr>
      </w:pPr>
      <w:r w:rsidRPr="00043A98">
        <w:rPr>
          <w:rFonts w:ascii="Times New Roman" w:hAnsi="Times New Roman"/>
          <w:sz w:val="28"/>
          <w:szCs w:val="28"/>
          <w:lang w:val="ru-RU"/>
        </w:rPr>
        <w:t>Глава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3A98">
        <w:rPr>
          <w:rFonts w:ascii="Times New Roman" w:hAnsi="Times New Roman"/>
          <w:sz w:val="28"/>
          <w:szCs w:val="28"/>
          <w:lang w:val="ru-RU"/>
        </w:rPr>
        <w:t>администрации                                                                                       Порздневского сельского поселения:                                          С.Грибков.</w:t>
      </w:r>
    </w:p>
    <w:p w:rsidR="005F3855" w:rsidRPr="00043A98" w:rsidRDefault="005F3855" w:rsidP="005F3855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5F3855" w:rsidRPr="00687AD7" w:rsidRDefault="005F3855" w:rsidP="005F385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6"/>
          <w:szCs w:val="16"/>
          <w:lang w:val="ru-RU"/>
        </w:rPr>
      </w:pPr>
      <w:r w:rsidRPr="00687AD7">
        <w:rPr>
          <w:rFonts w:ascii="Times New Roman" w:hAnsi="Times New Roman"/>
          <w:sz w:val="16"/>
          <w:szCs w:val="16"/>
          <w:lang w:val="ru-RU"/>
        </w:rPr>
        <w:t>Исполнитель: Абрамова О.А.</w:t>
      </w:r>
    </w:p>
    <w:p w:rsidR="005F3855" w:rsidRPr="00687AD7" w:rsidRDefault="005F3855" w:rsidP="005F385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6"/>
          <w:szCs w:val="16"/>
          <w:lang w:val="ru-RU"/>
        </w:rPr>
      </w:pPr>
      <w:r w:rsidRPr="00687AD7">
        <w:rPr>
          <w:rFonts w:ascii="Times New Roman" w:hAnsi="Times New Roman"/>
          <w:sz w:val="16"/>
          <w:szCs w:val="16"/>
          <w:lang w:val="ru-RU"/>
        </w:rPr>
        <w:t>27-183</w:t>
      </w:r>
    </w:p>
    <w:p w:rsidR="005F3855" w:rsidRPr="00664870" w:rsidRDefault="005F3855" w:rsidP="005F38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3C3C" w:rsidRDefault="009F3C3C" w:rsidP="009B2976">
      <w:pPr>
        <w:pStyle w:val="ConsPlusTitle"/>
        <w:ind w:firstLine="540"/>
        <w:jc w:val="both"/>
      </w:pPr>
    </w:p>
    <w:p w:rsidR="005F3855" w:rsidRDefault="005F3855" w:rsidP="009B2976">
      <w:pPr>
        <w:pStyle w:val="ConsPlusTitle"/>
        <w:ind w:firstLine="540"/>
        <w:jc w:val="both"/>
      </w:pPr>
    </w:p>
    <w:p w:rsidR="005F3855" w:rsidRDefault="005F3855" w:rsidP="009B2976">
      <w:pPr>
        <w:pStyle w:val="ConsPlusTitle"/>
        <w:ind w:firstLine="540"/>
        <w:jc w:val="both"/>
      </w:pPr>
    </w:p>
    <w:p w:rsidR="005F3855" w:rsidRDefault="005F3855" w:rsidP="009B2976">
      <w:pPr>
        <w:pStyle w:val="ConsPlusTitle"/>
        <w:ind w:firstLine="540"/>
        <w:jc w:val="both"/>
      </w:pPr>
    </w:p>
    <w:p w:rsidR="005F3855" w:rsidRDefault="005F3855" w:rsidP="009B2976">
      <w:pPr>
        <w:pStyle w:val="ConsPlusTitle"/>
        <w:ind w:firstLine="540"/>
        <w:jc w:val="both"/>
      </w:pPr>
    </w:p>
    <w:p w:rsidR="007C69B8" w:rsidRPr="009F3C3C" w:rsidRDefault="007C69B8" w:rsidP="007C69B8">
      <w:pPr>
        <w:pStyle w:val="a3"/>
        <w:jc w:val="right"/>
        <w:rPr>
          <w:rFonts w:ascii="Times New Roman" w:hAnsi="Times New Roman" w:cs="Times New Roman"/>
          <w:lang w:val="ru-RU"/>
        </w:rPr>
      </w:pPr>
      <w:r w:rsidRPr="009F3C3C">
        <w:rPr>
          <w:rFonts w:ascii="Times New Roman" w:hAnsi="Times New Roman" w:cs="Times New Roman"/>
          <w:lang w:val="ru-RU"/>
        </w:rPr>
        <w:lastRenderedPageBreak/>
        <w:t xml:space="preserve">Утверждено </w:t>
      </w:r>
    </w:p>
    <w:p w:rsidR="007C69B8" w:rsidRPr="009F3C3C" w:rsidRDefault="007C69B8" w:rsidP="007C69B8">
      <w:pPr>
        <w:pStyle w:val="a3"/>
        <w:jc w:val="right"/>
        <w:rPr>
          <w:rFonts w:ascii="Times New Roman" w:hAnsi="Times New Roman" w:cs="Times New Roman"/>
          <w:lang w:val="ru-RU"/>
        </w:rPr>
      </w:pPr>
      <w:r w:rsidRPr="009F3C3C">
        <w:rPr>
          <w:rFonts w:ascii="Times New Roman" w:hAnsi="Times New Roman" w:cs="Times New Roman"/>
          <w:lang w:val="ru-RU"/>
        </w:rPr>
        <w:t>Постановлением администрации</w:t>
      </w:r>
    </w:p>
    <w:p w:rsidR="00653ADF" w:rsidRDefault="007C69B8" w:rsidP="00653ADF">
      <w:pPr>
        <w:pStyle w:val="a3"/>
        <w:jc w:val="right"/>
        <w:rPr>
          <w:rFonts w:ascii="Times New Roman" w:hAnsi="Times New Roman" w:cs="Times New Roman"/>
          <w:lang w:val="ru-RU"/>
        </w:rPr>
      </w:pPr>
      <w:r w:rsidRPr="009F3C3C">
        <w:rPr>
          <w:rFonts w:ascii="Times New Roman" w:hAnsi="Times New Roman" w:cs="Times New Roman"/>
          <w:lang w:val="ru-RU"/>
        </w:rPr>
        <w:t xml:space="preserve">Порздневского сельского поселения от  </w:t>
      </w:r>
      <w:r w:rsidR="009F3C3C" w:rsidRPr="009F3C3C">
        <w:rPr>
          <w:rFonts w:ascii="Times New Roman" w:hAnsi="Times New Roman" w:cs="Times New Roman"/>
          <w:lang w:val="ru-RU"/>
        </w:rPr>
        <w:t>24.12.2013</w:t>
      </w:r>
      <w:r w:rsidRPr="009F3C3C">
        <w:rPr>
          <w:rFonts w:ascii="Times New Roman" w:hAnsi="Times New Roman" w:cs="Times New Roman"/>
          <w:lang w:val="ru-RU"/>
        </w:rPr>
        <w:t xml:space="preserve"> года №</w:t>
      </w:r>
      <w:r w:rsidR="009F3C3C" w:rsidRPr="009F3C3C">
        <w:rPr>
          <w:rFonts w:ascii="Times New Roman" w:hAnsi="Times New Roman" w:cs="Times New Roman"/>
          <w:lang w:val="ru-RU"/>
        </w:rPr>
        <w:t>85</w:t>
      </w:r>
      <w:r w:rsidR="009B2976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(в редакции постановления администрации                                                                                                 Порздневского сельского поселения </w:t>
      </w:r>
      <w:r w:rsidR="00B33E09">
        <w:rPr>
          <w:rFonts w:ascii="Times New Roman" w:hAnsi="Times New Roman" w:cs="Times New Roman"/>
          <w:lang w:val="ru-RU"/>
        </w:rPr>
        <w:t>№3 от 12.01</w:t>
      </w:r>
      <w:r w:rsidR="009B2976">
        <w:rPr>
          <w:rFonts w:ascii="Times New Roman" w:hAnsi="Times New Roman" w:cs="Times New Roman"/>
          <w:lang w:val="ru-RU"/>
        </w:rPr>
        <w:t>.2015</w:t>
      </w:r>
      <w:r w:rsidR="007E6430">
        <w:rPr>
          <w:rFonts w:ascii="Times New Roman" w:hAnsi="Times New Roman" w:cs="Times New Roman"/>
          <w:lang w:val="ru-RU"/>
        </w:rPr>
        <w:t>,</w:t>
      </w:r>
    </w:p>
    <w:p w:rsidR="00193B6E" w:rsidRDefault="007E6430" w:rsidP="00653ADF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>№2 от 09.01.2018</w:t>
      </w:r>
      <w:r w:rsidR="007C69B8" w:rsidRPr="009C0C89">
        <w:rPr>
          <w:rFonts w:ascii="Times New Roman" w:hAnsi="Times New Roman" w:cs="Times New Roman"/>
          <w:lang w:val="ru-RU"/>
        </w:rPr>
        <w:t xml:space="preserve"> </w:t>
      </w:r>
      <w:r w:rsidR="009C0C89" w:rsidRPr="009C0C89">
        <w:rPr>
          <w:rFonts w:ascii="Times New Roman" w:hAnsi="Times New Roman" w:cs="Times New Roman"/>
          <w:lang w:val="ru-RU"/>
        </w:rPr>
        <w:t>, №2 от 09.01.2018</w:t>
      </w:r>
      <w:r w:rsidR="00781955">
        <w:rPr>
          <w:rFonts w:ascii="Times New Roman" w:hAnsi="Times New Roman" w:cs="Times New Roman"/>
          <w:lang w:val="ru-RU"/>
        </w:rPr>
        <w:t>, №29 от 30.09.2019</w:t>
      </w:r>
      <w:r w:rsidR="00653ADF">
        <w:rPr>
          <w:rFonts w:ascii="Times New Roman" w:hAnsi="Times New Roman" w:cs="Times New Roman"/>
          <w:lang w:val="ru-RU"/>
        </w:rPr>
        <w:t>, от</w:t>
      </w:r>
      <w:r w:rsidR="00653ADF" w:rsidRPr="00653ADF">
        <w:rPr>
          <w:rFonts w:ascii="Times New Roman" w:hAnsi="Times New Roman" w:cs="Times New Roman"/>
          <w:lang w:val="ru-RU"/>
        </w:rPr>
        <w:t>16.09.2021 №25, от 28.09.2021 № 28</w:t>
      </w:r>
      <w:r w:rsidR="00193B6E">
        <w:rPr>
          <w:rFonts w:ascii="Times New Roman" w:hAnsi="Times New Roman" w:cs="Times New Roman"/>
          <w:lang w:val="ru-RU"/>
        </w:rPr>
        <w:t>,</w:t>
      </w:r>
      <w:r w:rsidR="00193B6E" w:rsidRPr="00193B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653ADF" w:rsidRPr="00193B6E" w:rsidRDefault="00193B6E" w:rsidP="00653ADF">
      <w:pPr>
        <w:pStyle w:val="a3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</w:t>
      </w:r>
      <w:r w:rsidRPr="00193B6E">
        <w:rPr>
          <w:rFonts w:ascii="Times New Roman" w:hAnsi="Times New Roman" w:cs="Times New Roman"/>
          <w:lang w:val="ru-RU"/>
        </w:rPr>
        <w:t>25.09.2023 № 42)</w:t>
      </w:r>
    </w:p>
    <w:p w:rsidR="007C69B8" w:rsidRDefault="007C69B8" w:rsidP="007E6430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D0D" w:rsidRDefault="00993D0D" w:rsidP="007C69B8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505A">
        <w:rPr>
          <w:rFonts w:ascii="Times New Roman" w:hAnsi="Times New Roman" w:cs="Times New Roman"/>
          <w:b/>
          <w:sz w:val="28"/>
          <w:szCs w:val="28"/>
          <w:lang w:val="ru-RU"/>
        </w:rPr>
        <w:t>Положение об условиях оплаты труда работников</w:t>
      </w:r>
      <w:r w:rsidR="00CF505A" w:rsidRPr="00CF50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культуры</w:t>
      </w:r>
      <w:r w:rsidRPr="00CF50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</w:t>
      </w:r>
      <w:r w:rsidR="00CF505A" w:rsidRPr="00CF50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F50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F505A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CF50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орздневского сельского поселения </w:t>
      </w:r>
      <w:r w:rsidR="00CF505A" w:rsidRPr="00CF50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9B2976" w:rsidRDefault="009B2976" w:rsidP="00CF50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B5090" w:rsidRDefault="00993D0D" w:rsidP="00CF50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7102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  <w:r w:rsidRPr="00F67102">
        <w:rPr>
          <w:rFonts w:ascii="Times New Roman" w:hAnsi="Times New Roman" w:cs="Times New Roman"/>
          <w:sz w:val="28"/>
          <w:szCs w:val="28"/>
        </w:rPr>
        <w:t>   </w:t>
      </w:r>
    </w:p>
    <w:p w:rsidR="00993D0D" w:rsidRPr="00F67102" w:rsidRDefault="00993D0D" w:rsidP="001B509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  <w:r w:rsidRPr="00F67102">
        <w:rPr>
          <w:rFonts w:ascii="Times New Roman" w:hAnsi="Times New Roman" w:cs="Times New Roman"/>
          <w:sz w:val="28"/>
          <w:szCs w:val="28"/>
        </w:rPr>
        <w:t>      </w:t>
      </w:r>
      <w:r w:rsidRPr="00F67102">
        <w:rPr>
          <w:rFonts w:ascii="Times New Roman" w:hAnsi="Times New Roman" w:cs="Times New Roman"/>
          <w:sz w:val="28"/>
          <w:szCs w:val="28"/>
        </w:rPr>
        <w:tab/>
        <w:t> 1.</w:t>
      </w:r>
      <w:r w:rsidR="006F6AA8" w:rsidRPr="00F67102">
        <w:rPr>
          <w:rFonts w:ascii="Times New Roman" w:hAnsi="Times New Roman" w:cs="Times New Roman"/>
          <w:sz w:val="28"/>
          <w:szCs w:val="28"/>
        </w:rPr>
        <w:t xml:space="preserve"> </w:t>
      </w:r>
      <w:r w:rsidRPr="00F67102"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в соответствии со </w:t>
      </w:r>
      <w:hyperlink r:id="rId12" w:history="1">
        <w:r w:rsidRPr="00F67102">
          <w:rPr>
            <w:rFonts w:ascii="Times New Roman" w:hAnsi="Times New Roman" w:cs="Times New Roman"/>
            <w:sz w:val="28"/>
            <w:szCs w:val="28"/>
          </w:rPr>
          <w:t>статьями 135</w:t>
        </w:r>
      </w:hyperlink>
      <w:r w:rsidRPr="00F67102">
        <w:rPr>
          <w:rFonts w:ascii="Times New Roman" w:hAnsi="Times New Roman" w:cs="Times New Roman"/>
          <w:sz w:val="28"/>
          <w:szCs w:val="28"/>
        </w:rPr>
        <w:t>,</w:t>
      </w:r>
      <w:hyperlink r:id="rId13" w:history="1">
        <w:r w:rsidRPr="00F67102">
          <w:rPr>
            <w:rFonts w:ascii="Times New Roman" w:hAnsi="Times New Roman" w:cs="Times New Roman"/>
            <w:sz w:val="28"/>
            <w:szCs w:val="28"/>
          </w:rPr>
          <w:t>144,145 Трудового кодекса Российской Федерации,</w:t>
        </w:r>
      </w:hyperlink>
      <w:r w:rsidRPr="00F67102">
        <w:rPr>
          <w:rFonts w:ascii="Times New Roman" w:hAnsi="Times New Roman" w:cs="Times New Roman"/>
          <w:sz w:val="28"/>
          <w:szCs w:val="28"/>
        </w:rPr>
        <w:t xml:space="preserve"> федеральными нормативными правовыми актами, содержащими нормы трудового права,  постановлением Правительства   Ивановской области 31.12.2008 N 367-п "О системе оплаты труда работников областных государственных учреждений, подведомственных Департаменту культуры и культурного наследия Ивановской области"</w:t>
      </w:r>
      <w:r w:rsidR="00F67102">
        <w:rPr>
          <w:rFonts w:ascii="Times New Roman" w:hAnsi="Times New Roman" w:cs="Times New Roman"/>
          <w:sz w:val="28"/>
          <w:szCs w:val="28"/>
        </w:rPr>
        <w:t xml:space="preserve"> </w:t>
      </w:r>
      <w:r w:rsidRPr="00F67102">
        <w:rPr>
          <w:rFonts w:ascii="Times New Roman" w:hAnsi="Times New Roman" w:cs="Times New Roman"/>
          <w:sz w:val="28"/>
          <w:szCs w:val="28"/>
        </w:rPr>
        <w:t xml:space="preserve">(в действующей редакции).   </w:t>
      </w:r>
      <w:r w:rsidRPr="00F67102">
        <w:rPr>
          <w:rFonts w:ascii="Times New Roman" w:hAnsi="Times New Roman" w:cs="Times New Roman"/>
          <w:i/>
          <w:iCs/>
          <w:sz w:val="28"/>
          <w:szCs w:val="28"/>
        </w:rPr>
        <w:t xml:space="preserve">   </w:t>
      </w:r>
    </w:p>
    <w:p w:rsidR="00993D0D" w:rsidRPr="00F67102" w:rsidRDefault="00993D0D" w:rsidP="001B509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67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 </w:t>
      </w:r>
      <w:r w:rsidRPr="00F67102">
        <w:rPr>
          <w:rFonts w:ascii="Times New Roman" w:hAnsi="Times New Roman" w:cs="Times New Roman"/>
          <w:sz w:val="28"/>
          <w:szCs w:val="28"/>
          <w:lang w:eastAsia="ru-RU"/>
        </w:rPr>
        <w:t>    </w:t>
      </w:r>
      <w:r w:rsidRPr="00F67102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 w:rsidRPr="00F6710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6F6AA8" w:rsidRPr="00F67102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F67102">
        <w:rPr>
          <w:rFonts w:ascii="Times New Roman" w:hAnsi="Times New Roman" w:cs="Times New Roman"/>
          <w:sz w:val="28"/>
          <w:szCs w:val="28"/>
          <w:lang w:val="ru-RU"/>
        </w:rPr>
        <w:t xml:space="preserve"> Положение предусматривает единые принципы формирования оплаты труда работников муниципального учреждения   «Культурно-досуговый  комплекс   Порздневского сельского поселения Лухского муниципального района Ивановской области» (далее - работников</w:t>
      </w:r>
      <w:r w:rsidRPr="00F6710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учреждений культуры)</w:t>
      </w:r>
      <w:r w:rsidRPr="00F67102">
        <w:rPr>
          <w:rFonts w:ascii="Times New Roman" w:hAnsi="Times New Roman" w:cs="Times New Roman"/>
          <w:sz w:val="28"/>
          <w:szCs w:val="28"/>
          <w:lang w:val="ru-RU"/>
        </w:rPr>
        <w:t xml:space="preserve"> на основе отраслевой системы оплаты труда, порядка определения базовых окладов (ставок заработной платы) работников, установления компенсационных и стимулирующих выплат.</w:t>
      </w:r>
    </w:p>
    <w:p w:rsidR="00993D0D" w:rsidRPr="00F67102" w:rsidRDefault="006F6AA8" w:rsidP="006F6AA8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67102">
        <w:rPr>
          <w:rFonts w:ascii="Times New Roman" w:hAnsi="Times New Roman" w:cs="Times New Roman"/>
          <w:sz w:val="28"/>
          <w:szCs w:val="28"/>
          <w:lang w:val="ru-RU" w:eastAsia="ru-RU"/>
        </w:rPr>
        <w:t>3.</w:t>
      </w:r>
      <w:r w:rsidR="00993D0D" w:rsidRPr="00F6710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Система оплаты труда работников учреждений культуры осуществляется в целях:</w:t>
      </w:r>
    </w:p>
    <w:p w:rsidR="00993D0D" w:rsidRPr="00F67102" w:rsidRDefault="00CF505A" w:rsidP="00CF505A">
      <w:pPr>
        <w:pStyle w:val="a3"/>
        <w:numPr>
          <w:ilvl w:val="1"/>
          <w:numId w:val="8"/>
        </w:numPr>
        <w:ind w:left="709" w:hanging="283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93D0D" w:rsidRPr="00F67102">
        <w:rPr>
          <w:rFonts w:ascii="Times New Roman" w:hAnsi="Times New Roman" w:cs="Times New Roman"/>
          <w:sz w:val="28"/>
          <w:szCs w:val="28"/>
          <w:lang w:val="ru-RU" w:eastAsia="ru-RU"/>
        </w:rPr>
        <w:t>повышения уровня доходов работников учреждений культуры;</w:t>
      </w:r>
    </w:p>
    <w:p w:rsidR="00993D0D" w:rsidRPr="00F67102" w:rsidRDefault="00CF505A" w:rsidP="00CF505A">
      <w:pPr>
        <w:pStyle w:val="a3"/>
        <w:numPr>
          <w:ilvl w:val="1"/>
          <w:numId w:val="8"/>
        </w:numPr>
        <w:ind w:left="709" w:hanging="283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93D0D" w:rsidRPr="00F67102">
        <w:rPr>
          <w:rFonts w:ascii="Times New Roman" w:hAnsi="Times New Roman" w:cs="Times New Roman"/>
          <w:sz w:val="28"/>
          <w:szCs w:val="28"/>
          <w:lang w:val="ru-RU" w:eastAsia="ru-RU"/>
        </w:rPr>
        <w:t>установления зависимости величины заработной платы от сложности и качества выполняемых работ, уровня квалификации работников;</w:t>
      </w:r>
    </w:p>
    <w:p w:rsidR="00CF505A" w:rsidRDefault="00993D0D" w:rsidP="00CF505A">
      <w:pPr>
        <w:pStyle w:val="a3"/>
        <w:numPr>
          <w:ilvl w:val="1"/>
          <w:numId w:val="8"/>
        </w:numPr>
        <w:ind w:left="709" w:hanging="283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67102">
        <w:rPr>
          <w:rFonts w:ascii="Times New Roman" w:hAnsi="Times New Roman" w:cs="Times New Roman"/>
          <w:sz w:val="28"/>
          <w:szCs w:val="28"/>
          <w:lang w:val="ru-RU" w:eastAsia="ru-RU"/>
        </w:rPr>
        <w:t>усиления стимулирующей роли оплаты труда в оценке результативности труда работников;</w:t>
      </w:r>
    </w:p>
    <w:p w:rsidR="00993D0D" w:rsidRPr="00F67102" w:rsidRDefault="00993D0D" w:rsidP="00CF505A">
      <w:pPr>
        <w:pStyle w:val="a3"/>
        <w:numPr>
          <w:ilvl w:val="0"/>
          <w:numId w:val="8"/>
        </w:numPr>
        <w:ind w:left="709" w:hanging="283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67102">
        <w:rPr>
          <w:rFonts w:ascii="Times New Roman" w:hAnsi="Times New Roman" w:cs="Times New Roman"/>
          <w:sz w:val="28"/>
          <w:szCs w:val="28"/>
          <w:lang w:val="ru-RU" w:eastAsia="ru-RU"/>
        </w:rPr>
        <w:t>расширения прав руководителей в оценке деловых качеств работников и результатов их труда.</w:t>
      </w:r>
    </w:p>
    <w:p w:rsidR="00993D0D" w:rsidRPr="00F67102" w:rsidRDefault="00993D0D" w:rsidP="00F67102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67102">
        <w:rPr>
          <w:rFonts w:ascii="Times New Roman" w:hAnsi="Times New Roman" w:cs="Times New Roman"/>
          <w:sz w:val="28"/>
          <w:szCs w:val="28"/>
        </w:rPr>
        <w:t>    </w:t>
      </w:r>
      <w:r w:rsidRPr="00F6710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F67102" w:rsidRPr="00F6710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F6AA8" w:rsidRPr="00F6710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671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Работодатель обязан обеспечить выплату месячной заработной платы работникам, полностью отработавшим за этот период норму рабочего времени и выполнившим нормы труда (трудовые обязанности), в размере не ниже минимального размера оплаты труда, установленного федеральным законодательством.</w:t>
      </w:r>
    </w:p>
    <w:p w:rsidR="00993D0D" w:rsidRPr="00F67102" w:rsidRDefault="00F67102" w:rsidP="00993D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102">
        <w:rPr>
          <w:rFonts w:ascii="Times New Roman" w:hAnsi="Times New Roman" w:cs="Times New Roman"/>
          <w:sz w:val="28"/>
          <w:szCs w:val="28"/>
        </w:rPr>
        <w:t>5</w:t>
      </w:r>
      <w:r w:rsidR="006F6AA8" w:rsidRPr="00F67102">
        <w:rPr>
          <w:rFonts w:ascii="Times New Roman" w:hAnsi="Times New Roman" w:cs="Times New Roman"/>
          <w:sz w:val="28"/>
          <w:szCs w:val="28"/>
        </w:rPr>
        <w:t>.</w:t>
      </w:r>
      <w:r w:rsidR="00993D0D" w:rsidRPr="00F67102">
        <w:rPr>
          <w:rFonts w:ascii="Times New Roman" w:hAnsi="Times New Roman" w:cs="Times New Roman"/>
          <w:sz w:val="28"/>
          <w:szCs w:val="28"/>
        </w:rPr>
        <w:t xml:space="preserve"> Условия оплаты труда, установленные в соответствии с настоящим Положением, включая размеры должностного оклада, выплаты компенсационного характера и выплаты стимулирующего характера, являются обязательными для включения в трудовые договоры с работниками.</w:t>
      </w:r>
    </w:p>
    <w:p w:rsidR="00993D0D" w:rsidRDefault="001B5090" w:rsidP="00993D0D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6F6AA8" w:rsidRPr="00F6710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93D0D" w:rsidRPr="00F67102">
        <w:rPr>
          <w:rFonts w:ascii="Times New Roman" w:hAnsi="Times New Roman" w:cs="Times New Roman"/>
          <w:sz w:val="28"/>
          <w:szCs w:val="28"/>
          <w:lang w:val="ru-RU"/>
        </w:rPr>
        <w:t xml:space="preserve"> 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 либо в зависимости от выполненного объема работ. Определение размеров заработной платы по должности (профессии), занимаемой по основной работе, а также по должности (профессии), занимаемой в порядке совместительства, производится раздельно по каждой из должностей (профессий). </w:t>
      </w:r>
    </w:p>
    <w:p w:rsidR="00993D0D" w:rsidRPr="00CF505A" w:rsidRDefault="001B5090" w:rsidP="00CF505A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58752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F50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752D" w:rsidRPr="0058752D">
        <w:rPr>
          <w:rFonts w:ascii="Times New Roman" w:hAnsi="Times New Roman" w:cs="Times New Roman"/>
          <w:sz w:val="28"/>
          <w:szCs w:val="28"/>
          <w:lang w:val="ru-RU"/>
        </w:rPr>
        <w:t xml:space="preserve">Штатное расписание учреждения ежегодно утверждается директором учреждения культуры и согласовывается с главой администрации Порздневского сельского поселения, включает в себя все должности служащих, профессии рабочих данного учреждения.  </w:t>
      </w:r>
      <w:r w:rsidR="00993D0D" w:rsidRPr="00CF50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993D0D" w:rsidRDefault="00993D0D" w:rsidP="00993D0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93D0D">
        <w:rPr>
          <w:rFonts w:ascii="Times New Roman" w:hAnsi="Times New Roman" w:cs="Times New Roman"/>
          <w:b/>
          <w:sz w:val="28"/>
          <w:szCs w:val="28"/>
        </w:rPr>
        <w:t>Глава 2. Условия оплаты труда работников</w:t>
      </w:r>
    </w:p>
    <w:p w:rsidR="00993D0D" w:rsidRPr="00F67102" w:rsidRDefault="006F6AA8" w:rsidP="00993D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93D0D" w:rsidRPr="00356906">
        <w:rPr>
          <w:rFonts w:ascii="Times New Roman" w:hAnsi="Times New Roman" w:cs="Times New Roman"/>
          <w:sz w:val="28"/>
          <w:szCs w:val="28"/>
        </w:rPr>
        <w:t xml:space="preserve"> </w:t>
      </w:r>
      <w:r w:rsidR="00F67102">
        <w:rPr>
          <w:rFonts w:ascii="Times New Roman" w:eastAsiaTheme="minorEastAsia" w:hAnsi="Times New Roman" w:cs="Times New Roman"/>
          <w:sz w:val="28"/>
          <w:szCs w:val="28"/>
          <w:lang w:eastAsia="en-US" w:bidi="en-US"/>
        </w:rPr>
        <w:t xml:space="preserve">Система оплаты труда работников </w:t>
      </w:r>
      <w:r w:rsidR="00993D0D" w:rsidRPr="00F67102">
        <w:rPr>
          <w:rFonts w:ascii="Times New Roman" w:eastAsiaTheme="minorEastAsia" w:hAnsi="Times New Roman" w:cs="Times New Roman"/>
          <w:sz w:val="28"/>
          <w:szCs w:val="28"/>
          <w:lang w:eastAsia="en-US" w:bidi="en-US"/>
        </w:rPr>
        <w:t xml:space="preserve">учреждений культуры </w:t>
      </w:r>
      <w:r w:rsidR="00993D0D" w:rsidRPr="00F67102">
        <w:rPr>
          <w:rFonts w:ascii="Times New Roman" w:hAnsi="Times New Roman" w:cs="Times New Roman"/>
          <w:sz w:val="28"/>
          <w:szCs w:val="28"/>
          <w:lang w:eastAsia="en-US" w:bidi="en-US"/>
        </w:rPr>
        <w:t>устанавливается с учетом:</w:t>
      </w:r>
    </w:p>
    <w:p w:rsidR="00993D0D" w:rsidRPr="00F67102" w:rsidRDefault="00993D0D" w:rsidP="006F6AA8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F67102">
        <w:rPr>
          <w:rFonts w:ascii="Times New Roman" w:hAnsi="Times New Roman" w:cs="Times New Roman"/>
          <w:sz w:val="28"/>
          <w:szCs w:val="28"/>
          <w:lang w:eastAsia="en-US" w:bidi="en-US"/>
        </w:rPr>
        <w:t>единого тарифно-квалификационного справочника работ и профессий рабочих;</w:t>
      </w:r>
    </w:p>
    <w:p w:rsidR="00993D0D" w:rsidRPr="00F67102" w:rsidRDefault="00993D0D" w:rsidP="006F6AA8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F67102">
        <w:rPr>
          <w:rFonts w:ascii="Times New Roman" w:hAnsi="Times New Roman" w:cs="Times New Roman"/>
          <w:sz w:val="28"/>
          <w:szCs w:val="28"/>
          <w:lang w:eastAsia="en-US" w:bidi="en-US"/>
        </w:rPr>
        <w:t>единого квалификационного справочника должностей руководителей, специалистов и служащих;</w:t>
      </w:r>
    </w:p>
    <w:p w:rsidR="00993D0D" w:rsidRPr="00F67102" w:rsidRDefault="00993D0D" w:rsidP="006F6AA8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F67102">
        <w:rPr>
          <w:rFonts w:ascii="Times New Roman" w:hAnsi="Times New Roman" w:cs="Times New Roman"/>
          <w:sz w:val="28"/>
          <w:szCs w:val="28"/>
          <w:lang w:eastAsia="en-US" w:bidi="en-US"/>
        </w:rPr>
        <w:t>государственных гарантий по оплате труда;</w:t>
      </w:r>
    </w:p>
    <w:p w:rsidR="00993D0D" w:rsidRPr="00F67102" w:rsidRDefault="00993D0D" w:rsidP="006F6AA8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F67102">
        <w:rPr>
          <w:rFonts w:ascii="Times New Roman" w:hAnsi="Times New Roman" w:cs="Times New Roman"/>
          <w:sz w:val="28"/>
          <w:szCs w:val="28"/>
          <w:lang w:eastAsia="en-US" w:bidi="en-US"/>
        </w:rPr>
        <w:t>базовых окладов (базовых должностных окладов), базовых ставок заработной платы по профессиональным квалификационным группам;</w:t>
      </w:r>
    </w:p>
    <w:p w:rsidR="00993D0D" w:rsidRPr="00F67102" w:rsidRDefault="001B5090" w:rsidP="006F6AA8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должностных окладов</w:t>
      </w:r>
      <w:r w:rsidR="00993D0D" w:rsidRPr="00F67102">
        <w:rPr>
          <w:rFonts w:ascii="Times New Roman" w:hAnsi="Times New Roman" w:cs="Times New Roman"/>
          <w:sz w:val="28"/>
          <w:szCs w:val="28"/>
          <w:lang w:eastAsia="en-US" w:bidi="en-US"/>
        </w:rPr>
        <w:t>;</w:t>
      </w:r>
    </w:p>
    <w:p w:rsidR="00993D0D" w:rsidRPr="00356906" w:rsidRDefault="00993D0D" w:rsidP="006F6AA8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6906">
        <w:rPr>
          <w:rFonts w:ascii="Times New Roman" w:hAnsi="Times New Roman" w:cs="Times New Roman"/>
          <w:sz w:val="28"/>
          <w:szCs w:val="28"/>
        </w:rPr>
        <w:t>перечня выплат компенсационного характера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56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D0D" w:rsidRPr="00356906" w:rsidRDefault="00993D0D" w:rsidP="006F6AA8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6906">
        <w:rPr>
          <w:rFonts w:ascii="Times New Roman" w:hAnsi="Times New Roman" w:cs="Times New Roman"/>
          <w:sz w:val="28"/>
          <w:szCs w:val="28"/>
        </w:rPr>
        <w:t xml:space="preserve">перечня </w:t>
      </w:r>
      <w:r>
        <w:rPr>
          <w:rFonts w:ascii="Times New Roman" w:hAnsi="Times New Roman" w:cs="Times New Roman"/>
          <w:sz w:val="28"/>
          <w:szCs w:val="28"/>
        </w:rPr>
        <w:t>выплат стимулирующего характера</w:t>
      </w:r>
      <w:r w:rsidRPr="00356906">
        <w:rPr>
          <w:rFonts w:ascii="Times New Roman" w:hAnsi="Times New Roman" w:cs="Times New Roman"/>
          <w:sz w:val="28"/>
          <w:szCs w:val="28"/>
        </w:rPr>
        <w:t>;</w:t>
      </w:r>
    </w:p>
    <w:p w:rsidR="00993D0D" w:rsidRPr="00356906" w:rsidRDefault="00993D0D" w:rsidP="00993D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AA8">
        <w:rPr>
          <w:rFonts w:ascii="Times New Roman" w:hAnsi="Times New Roman" w:cs="Times New Roman"/>
          <w:sz w:val="28"/>
          <w:szCs w:val="28"/>
        </w:rPr>
        <w:t>2.</w:t>
      </w:r>
      <w:r w:rsidRPr="00356906">
        <w:rPr>
          <w:rFonts w:ascii="Times New Roman" w:hAnsi="Times New Roman" w:cs="Times New Roman"/>
          <w:sz w:val="28"/>
          <w:szCs w:val="28"/>
        </w:rPr>
        <w:t xml:space="preserve"> Размеры базовых окладов (базовых должностных окладов), базовых ставок заработной платы по профессиональным квалификационным группам работников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AC8">
        <w:rPr>
          <w:rFonts w:ascii="Times New Roman" w:hAnsi="Times New Roman" w:cs="Times New Roman"/>
          <w:sz w:val="24"/>
          <w:szCs w:val="24"/>
        </w:rPr>
        <w:t xml:space="preserve"> </w:t>
      </w:r>
      <w:r w:rsidRPr="00F67102">
        <w:rPr>
          <w:rFonts w:ascii="Times New Roman" w:hAnsi="Times New Roman" w:cs="Times New Roman"/>
          <w:sz w:val="28"/>
          <w:szCs w:val="28"/>
        </w:rPr>
        <w:t>учреждений культуры</w:t>
      </w:r>
      <w:r w:rsidRPr="00356906">
        <w:rPr>
          <w:rFonts w:ascii="Times New Roman" w:hAnsi="Times New Roman" w:cs="Times New Roman"/>
          <w:sz w:val="28"/>
          <w:szCs w:val="28"/>
        </w:rPr>
        <w:t xml:space="preserve">, </w:t>
      </w:r>
      <w:r w:rsidR="008142DB" w:rsidRPr="008142DB">
        <w:rPr>
          <w:rFonts w:ascii="Times New Roman" w:hAnsi="Times New Roman" w:cs="Times New Roman"/>
          <w:sz w:val="28"/>
          <w:szCs w:val="28"/>
        </w:rPr>
        <w:t>устанавливаются в размере не ниже соответствующих минимальных окладов (ставок заработной платы), утверждаемых Постановлением Пра</w:t>
      </w:r>
      <w:r w:rsidR="001B5090">
        <w:rPr>
          <w:rFonts w:ascii="Times New Roman" w:hAnsi="Times New Roman" w:cs="Times New Roman"/>
          <w:sz w:val="28"/>
          <w:szCs w:val="28"/>
        </w:rPr>
        <w:t>вительством Ивановской области «</w:t>
      </w:r>
      <w:r w:rsidR="008142DB" w:rsidRPr="008142DB">
        <w:rPr>
          <w:rFonts w:ascii="Times New Roman" w:hAnsi="Times New Roman" w:cs="Times New Roman"/>
          <w:sz w:val="28"/>
          <w:szCs w:val="28"/>
        </w:rPr>
        <w:t>О системе оплаты труда работников государственных учреждений Ивановской области, подведомственных Департаменту культуры и культурн</w:t>
      </w:r>
      <w:r w:rsidR="001B5090">
        <w:rPr>
          <w:rFonts w:ascii="Times New Roman" w:hAnsi="Times New Roman" w:cs="Times New Roman"/>
          <w:sz w:val="28"/>
          <w:szCs w:val="28"/>
        </w:rPr>
        <w:t>ого наследия Ивановской области»</w:t>
      </w:r>
      <w:r w:rsidR="008142DB" w:rsidRPr="008142DB">
        <w:rPr>
          <w:rFonts w:ascii="Times New Roman" w:hAnsi="Times New Roman" w:cs="Times New Roman"/>
          <w:sz w:val="28"/>
          <w:szCs w:val="28"/>
        </w:rPr>
        <w:t xml:space="preserve">. </w:t>
      </w:r>
      <w:r w:rsidRPr="008142DB">
        <w:rPr>
          <w:rFonts w:ascii="Times New Roman" w:hAnsi="Times New Roman" w:cs="Times New Roman"/>
          <w:sz w:val="28"/>
          <w:szCs w:val="28"/>
        </w:rPr>
        <w:t>(</w:t>
      </w:r>
      <w:r w:rsidRPr="0035690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56906">
        <w:rPr>
          <w:rFonts w:ascii="Times New Roman" w:hAnsi="Times New Roman" w:cs="Times New Roman"/>
          <w:sz w:val="28"/>
          <w:szCs w:val="28"/>
        </w:rPr>
        <w:t xml:space="preserve"> 1 к настоящему Положению).</w:t>
      </w:r>
    </w:p>
    <w:p w:rsidR="00993D0D" w:rsidRPr="00356906" w:rsidRDefault="006F6AA8" w:rsidP="00993D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B5090">
        <w:rPr>
          <w:rFonts w:ascii="Times New Roman" w:hAnsi="Times New Roman" w:cs="Times New Roman"/>
          <w:sz w:val="28"/>
          <w:szCs w:val="28"/>
        </w:rPr>
        <w:t>Должностной оклад</w:t>
      </w:r>
      <w:r w:rsidR="00993D0D" w:rsidRPr="00356906">
        <w:rPr>
          <w:rFonts w:ascii="Times New Roman" w:hAnsi="Times New Roman" w:cs="Times New Roman"/>
          <w:sz w:val="28"/>
          <w:szCs w:val="28"/>
        </w:rPr>
        <w:t xml:space="preserve"> работника устанавливается </w:t>
      </w:r>
      <w:r w:rsidR="00993D0D">
        <w:rPr>
          <w:rFonts w:ascii="Times New Roman" w:hAnsi="Times New Roman" w:cs="Times New Roman"/>
          <w:sz w:val="28"/>
          <w:szCs w:val="28"/>
        </w:rPr>
        <w:t>директором</w:t>
      </w:r>
      <w:r w:rsidR="00993D0D" w:rsidRPr="00356906">
        <w:rPr>
          <w:rFonts w:ascii="Times New Roman" w:hAnsi="Times New Roman" w:cs="Times New Roman"/>
          <w:sz w:val="28"/>
          <w:szCs w:val="28"/>
        </w:rPr>
        <w:t xml:space="preserve"> </w:t>
      </w:r>
      <w:r w:rsidR="00993D0D">
        <w:rPr>
          <w:rFonts w:ascii="Times New Roman" w:hAnsi="Times New Roman" w:cs="Times New Roman"/>
          <w:sz w:val="28"/>
          <w:szCs w:val="28"/>
        </w:rPr>
        <w:t xml:space="preserve"> </w:t>
      </w:r>
      <w:r w:rsidR="00993D0D" w:rsidRPr="00356906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993D0D">
        <w:rPr>
          <w:rFonts w:ascii="Times New Roman" w:hAnsi="Times New Roman" w:cs="Times New Roman"/>
          <w:sz w:val="24"/>
          <w:szCs w:val="24"/>
        </w:rPr>
        <w:t xml:space="preserve"> </w:t>
      </w:r>
      <w:r w:rsidR="00993D0D" w:rsidRPr="009C1AC8">
        <w:rPr>
          <w:rFonts w:ascii="Times New Roman" w:hAnsi="Times New Roman" w:cs="Times New Roman"/>
          <w:sz w:val="24"/>
          <w:szCs w:val="24"/>
        </w:rPr>
        <w:t xml:space="preserve"> </w:t>
      </w:r>
      <w:r w:rsidR="00993D0D" w:rsidRPr="00F67102">
        <w:rPr>
          <w:rFonts w:ascii="Times New Roman" w:hAnsi="Times New Roman" w:cs="Times New Roman"/>
          <w:sz w:val="28"/>
          <w:szCs w:val="28"/>
        </w:rPr>
        <w:t>культуры</w:t>
      </w:r>
      <w:r w:rsidR="00993D0D" w:rsidRPr="00356906">
        <w:rPr>
          <w:rFonts w:ascii="Times New Roman" w:hAnsi="Times New Roman" w:cs="Times New Roman"/>
          <w:sz w:val="28"/>
          <w:szCs w:val="28"/>
        </w:rPr>
        <w:t xml:space="preserve"> на уровне величины </w:t>
      </w:r>
      <w:r w:rsidR="001B5090" w:rsidRPr="00356906">
        <w:rPr>
          <w:rFonts w:ascii="Times New Roman" w:hAnsi="Times New Roman" w:cs="Times New Roman"/>
          <w:sz w:val="28"/>
          <w:szCs w:val="28"/>
        </w:rPr>
        <w:t xml:space="preserve">базовых ставок заработной платы по профессиональным квалификационным группам работников </w:t>
      </w:r>
      <w:r w:rsidR="001B5090">
        <w:rPr>
          <w:rFonts w:ascii="Times New Roman" w:hAnsi="Times New Roman" w:cs="Times New Roman"/>
          <w:sz w:val="24"/>
          <w:szCs w:val="24"/>
        </w:rPr>
        <w:t xml:space="preserve"> </w:t>
      </w:r>
      <w:r w:rsidR="001B5090" w:rsidRPr="009C1AC8">
        <w:rPr>
          <w:rFonts w:ascii="Times New Roman" w:hAnsi="Times New Roman" w:cs="Times New Roman"/>
          <w:sz w:val="24"/>
          <w:szCs w:val="24"/>
        </w:rPr>
        <w:t xml:space="preserve"> </w:t>
      </w:r>
      <w:r w:rsidR="001B5090" w:rsidRPr="00F67102">
        <w:rPr>
          <w:rFonts w:ascii="Times New Roman" w:hAnsi="Times New Roman" w:cs="Times New Roman"/>
          <w:sz w:val="28"/>
          <w:szCs w:val="28"/>
        </w:rPr>
        <w:t>учреждений культуры</w:t>
      </w:r>
      <w:r w:rsidR="00993D0D" w:rsidRPr="00356906">
        <w:rPr>
          <w:rFonts w:ascii="Times New Roman" w:hAnsi="Times New Roman" w:cs="Times New Roman"/>
          <w:sz w:val="28"/>
          <w:szCs w:val="28"/>
        </w:rPr>
        <w:t>, умноженных на соответствующий коэффициент по должности.</w:t>
      </w:r>
    </w:p>
    <w:p w:rsidR="00993D0D" w:rsidRDefault="00993D0D" w:rsidP="00993D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906">
        <w:rPr>
          <w:rFonts w:ascii="Times New Roman" w:hAnsi="Times New Roman" w:cs="Times New Roman"/>
          <w:sz w:val="28"/>
          <w:szCs w:val="28"/>
        </w:rPr>
        <w:t xml:space="preserve">Коэффициент по должности (Кд) устанавливается работникам </w:t>
      </w:r>
      <w:r w:rsidRPr="00F67102">
        <w:rPr>
          <w:rFonts w:ascii="Times New Roman" w:hAnsi="Times New Roman" w:cs="Times New Roman"/>
          <w:sz w:val="28"/>
          <w:szCs w:val="28"/>
        </w:rPr>
        <w:t>учреждений культуры</w:t>
      </w:r>
      <w:r w:rsidRPr="00356906">
        <w:rPr>
          <w:rFonts w:ascii="Times New Roman" w:hAnsi="Times New Roman" w:cs="Times New Roman"/>
          <w:sz w:val="28"/>
          <w:szCs w:val="28"/>
        </w:rPr>
        <w:t xml:space="preserve"> в зависимости от значения должности внутри квалификационного уровня профессиональной квалификационной группы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56906">
        <w:rPr>
          <w:rFonts w:ascii="Times New Roman" w:hAnsi="Times New Roman" w:cs="Times New Roman"/>
          <w:sz w:val="28"/>
          <w:szCs w:val="28"/>
        </w:rPr>
        <w:t xml:space="preserve"> 1 к настоящему Положению.</w:t>
      </w:r>
    </w:p>
    <w:p w:rsidR="00993D0D" w:rsidRPr="00356906" w:rsidRDefault="0000066C" w:rsidP="00993D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6AA8">
        <w:rPr>
          <w:rFonts w:ascii="Times New Roman" w:hAnsi="Times New Roman" w:cs="Times New Roman"/>
          <w:sz w:val="28"/>
          <w:szCs w:val="28"/>
        </w:rPr>
        <w:t>4.</w:t>
      </w:r>
      <w:r w:rsidR="00993D0D" w:rsidRPr="00356906">
        <w:rPr>
          <w:rFonts w:ascii="Times New Roman" w:hAnsi="Times New Roman" w:cs="Times New Roman"/>
          <w:sz w:val="28"/>
          <w:szCs w:val="28"/>
        </w:rPr>
        <w:t xml:space="preserve"> </w:t>
      </w:r>
      <w:r w:rsidR="001B5090">
        <w:rPr>
          <w:rFonts w:ascii="Times New Roman" w:hAnsi="Times New Roman" w:cs="Times New Roman"/>
          <w:sz w:val="28"/>
          <w:szCs w:val="28"/>
        </w:rPr>
        <w:t>Должностной</w:t>
      </w:r>
      <w:r w:rsidR="001B5090" w:rsidRPr="00356906">
        <w:rPr>
          <w:rFonts w:ascii="Times New Roman" w:hAnsi="Times New Roman" w:cs="Times New Roman"/>
          <w:sz w:val="28"/>
          <w:szCs w:val="28"/>
        </w:rPr>
        <w:t xml:space="preserve"> </w:t>
      </w:r>
      <w:r w:rsidR="001B5090">
        <w:rPr>
          <w:rFonts w:ascii="Times New Roman" w:hAnsi="Times New Roman" w:cs="Times New Roman"/>
          <w:sz w:val="28"/>
          <w:szCs w:val="28"/>
        </w:rPr>
        <w:t>оклад</w:t>
      </w:r>
      <w:r w:rsidR="00993D0D" w:rsidRPr="00356906">
        <w:rPr>
          <w:rFonts w:ascii="Times New Roman" w:hAnsi="Times New Roman" w:cs="Times New Roman"/>
          <w:sz w:val="28"/>
          <w:szCs w:val="28"/>
        </w:rPr>
        <w:t xml:space="preserve"> работника </w:t>
      </w:r>
      <w:r w:rsidR="00993D0D" w:rsidRPr="00F67102">
        <w:rPr>
          <w:rFonts w:ascii="Times New Roman" w:hAnsi="Times New Roman" w:cs="Times New Roman"/>
          <w:sz w:val="28"/>
          <w:szCs w:val="28"/>
        </w:rPr>
        <w:t>учреждений культуры</w:t>
      </w:r>
      <w:r w:rsidR="00993D0D" w:rsidRPr="00356906">
        <w:rPr>
          <w:rFonts w:ascii="Times New Roman" w:hAnsi="Times New Roman" w:cs="Times New Roman"/>
          <w:sz w:val="28"/>
          <w:szCs w:val="28"/>
        </w:rPr>
        <w:t xml:space="preserve"> </w:t>
      </w:r>
      <w:r w:rsidR="00993D0D">
        <w:rPr>
          <w:rFonts w:ascii="Times New Roman" w:hAnsi="Times New Roman" w:cs="Times New Roman"/>
          <w:sz w:val="28"/>
          <w:szCs w:val="28"/>
        </w:rPr>
        <w:t xml:space="preserve"> </w:t>
      </w:r>
      <w:r w:rsidR="00993D0D" w:rsidRPr="00356906">
        <w:rPr>
          <w:rFonts w:ascii="Times New Roman" w:hAnsi="Times New Roman" w:cs="Times New Roman"/>
          <w:sz w:val="28"/>
          <w:szCs w:val="28"/>
        </w:rPr>
        <w:t xml:space="preserve"> определяется по следующей формуле:</w:t>
      </w:r>
    </w:p>
    <w:p w:rsidR="00993D0D" w:rsidRPr="00356906" w:rsidRDefault="00993D0D" w:rsidP="00993D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906">
        <w:rPr>
          <w:rFonts w:ascii="Times New Roman" w:hAnsi="Times New Roman" w:cs="Times New Roman"/>
          <w:sz w:val="28"/>
          <w:szCs w:val="28"/>
        </w:rPr>
        <w:t xml:space="preserve">ДО = </w:t>
      </w:r>
      <w:r w:rsidR="00687AD7">
        <w:rPr>
          <w:rFonts w:ascii="Times New Roman" w:hAnsi="Times New Roman" w:cs="Times New Roman"/>
          <w:sz w:val="28"/>
          <w:szCs w:val="28"/>
        </w:rPr>
        <w:t xml:space="preserve"> БО + (</w:t>
      </w:r>
      <w:r w:rsidRPr="00356906">
        <w:rPr>
          <w:rFonts w:ascii="Times New Roman" w:hAnsi="Times New Roman" w:cs="Times New Roman"/>
          <w:sz w:val="28"/>
          <w:szCs w:val="28"/>
        </w:rPr>
        <w:t>БО х Кд</w:t>
      </w:r>
      <w:r w:rsidR="00687AD7">
        <w:rPr>
          <w:rFonts w:ascii="Times New Roman" w:hAnsi="Times New Roman" w:cs="Times New Roman"/>
          <w:sz w:val="28"/>
          <w:szCs w:val="28"/>
        </w:rPr>
        <w:t>)</w:t>
      </w:r>
      <w:r w:rsidRPr="00356906">
        <w:rPr>
          <w:rFonts w:ascii="Times New Roman" w:hAnsi="Times New Roman" w:cs="Times New Roman"/>
          <w:sz w:val="28"/>
          <w:szCs w:val="28"/>
        </w:rPr>
        <w:t>,</w:t>
      </w:r>
    </w:p>
    <w:p w:rsidR="00993D0D" w:rsidRPr="00356906" w:rsidRDefault="00993D0D" w:rsidP="00993D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906">
        <w:rPr>
          <w:rFonts w:ascii="Times New Roman" w:hAnsi="Times New Roman" w:cs="Times New Roman"/>
          <w:sz w:val="28"/>
          <w:szCs w:val="28"/>
        </w:rPr>
        <w:t>где:</w:t>
      </w:r>
    </w:p>
    <w:p w:rsidR="00993D0D" w:rsidRPr="00356906" w:rsidRDefault="00993D0D" w:rsidP="00993D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906">
        <w:rPr>
          <w:rFonts w:ascii="Times New Roman" w:hAnsi="Times New Roman" w:cs="Times New Roman"/>
          <w:sz w:val="28"/>
          <w:szCs w:val="28"/>
        </w:rPr>
        <w:t>БО - базовый оклад (базовый должностной оклад), базовая ставка заработной платы;</w:t>
      </w:r>
    </w:p>
    <w:p w:rsidR="00993D0D" w:rsidRDefault="00993D0D" w:rsidP="00993D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906">
        <w:rPr>
          <w:rFonts w:ascii="Times New Roman" w:hAnsi="Times New Roman" w:cs="Times New Roman"/>
          <w:sz w:val="28"/>
          <w:szCs w:val="28"/>
        </w:rPr>
        <w:t>Кд - коэффициент по должности.</w:t>
      </w:r>
    </w:p>
    <w:p w:rsidR="0000066C" w:rsidRPr="00356906" w:rsidRDefault="0000066C" w:rsidP="000006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066C">
        <w:rPr>
          <w:rFonts w:ascii="Times New Roman" w:hAnsi="Times New Roman" w:cs="Times New Roman"/>
          <w:sz w:val="28"/>
          <w:szCs w:val="28"/>
        </w:rPr>
        <w:t xml:space="preserve">При расчете </w:t>
      </w:r>
      <w:r w:rsidR="001B5090">
        <w:rPr>
          <w:rFonts w:ascii="Times New Roman" w:hAnsi="Times New Roman" w:cs="Times New Roman"/>
          <w:sz w:val="28"/>
          <w:szCs w:val="28"/>
        </w:rPr>
        <w:t>должностных</w:t>
      </w:r>
      <w:r w:rsidR="001B5090" w:rsidRPr="0000066C">
        <w:rPr>
          <w:rFonts w:ascii="Times New Roman" w:hAnsi="Times New Roman" w:cs="Times New Roman"/>
          <w:sz w:val="28"/>
          <w:szCs w:val="28"/>
        </w:rPr>
        <w:t xml:space="preserve"> </w:t>
      </w:r>
      <w:r w:rsidR="001B5090">
        <w:rPr>
          <w:rFonts w:ascii="Times New Roman" w:hAnsi="Times New Roman" w:cs="Times New Roman"/>
          <w:sz w:val="28"/>
          <w:szCs w:val="28"/>
        </w:rPr>
        <w:t>окладов</w:t>
      </w:r>
      <w:r w:rsidRPr="0000066C">
        <w:rPr>
          <w:rFonts w:ascii="Times New Roman" w:hAnsi="Times New Roman" w:cs="Times New Roman"/>
          <w:sz w:val="28"/>
          <w:szCs w:val="28"/>
        </w:rPr>
        <w:t xml:space="preserve">  денежного содержания  их размеры подлежат округлению до целого рубля в сторону увеличения.</w:t>
      </w:r>
    </w:p>
    <w:p w:rsidR="00993D0D" w:rsidRPr="00356906" w:rsidRDefault="006F6AA8" w:rsidP="00993D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93D0D" w:rsidRPr="00356906">
        <w:rPr>
          <w:rFonts w:ascii="Times New Roman" w:hAnsi="Times New Roman" w:cs="Times New Roman"/>
          <w:sz w:val="28"/>
          <w:szCs w:val="28"/>
        </w:rPr>
        <w:t xml:space="preserve"> Расчет месячной заработной платы работника </w:t>
      </w:r>
      <w:r w:rsidR="00993D0D">
        <w:rPr>
          <w:rFonts w:ascii="Times New Roman" w:hAnsi="Times New Roman" w:cs="Times New Roman"/>
          <w:sz w:val="28"/>
          <w:szCs w:val="28"/>
        </w:rPr>
        <w:t xml:space="preserve"> </w:t>
      </w:r>
      <w:r w:rsidR="00993D0D" w:rsidRPr="00356906">
        <w:rPr>
          <w:rFonts w:ascii="Times New Roman" w:hAnsi="Times New Roman" w:cs="Times New Roman"/>
          <w:sz w:val="28"/>
          <w:szCs w:val="28"/>
        </w:rPr>
        <w:t xml:space="preserve"> осуществляется по следующей формуле:</w:t>
      </w:r>
    </w:p>
    <w:p w:rsidR="00993D0D" w:rsidRPr="00356906" w:rsidRDefault="00993D0D" w:rsidP="00993D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906">
        <w:rPr>
          <w:rFonts w:ascii="Times New Roman" w:hAnsi="Times New Roman" w:cs="Times New Roman"/>
          <w:sz w:val="28"/>
          <w:szCs w:val="28"/>
        </w:rPr>
        <w:t>З = ДО + SUMКВ + SUMСВ,</w:t>
      </w:r>
    </w:p>
    <w:p w:rsidR="00993D0D" w:rsidRPr="00356906" w:rsidRDefault="00993D0D" w:rsidP="00993D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906">
        <w:rPr>
          <w:rFonts w:ascii="Times New Roman" w:hAnsi="Times New Roman" w:cs="Times New Roman"/>
          <w:sz w:val="28"/>
          <w:szCs w:val="28"/>
        </w:rPr>
        <w:t>где:</w:t>
      </w:r>
    </w:p>
    <w:p w:rsidR="00993D0D" w:rsidRPr="00356906" w:rsidRDefault="00993D0D" w:rsidP="00993D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906">
        <w:rPr>
          <w:rFonts w:ascii="Times New Roman" w:hAnsi="Times New Roman" w:cs="Times New Roman"/>
          <w:sz w:val="28"/>
          <w:szCs w:val="28"/>
        </w:rPr>
        <w:t>З - месячная заработная плата</w:t>
      </w:r>
    </w:p>
    <w:p w:rsidR="00993D0D" w:rsidRPr="00356906" w:rsidRDefault="00993D0D" w:rsidP="00993D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906">
        <w:rPr>
          <w:rFonts w:ascii="Times New Roman" w:hAnsi="Times New Roman" w:cs="Times New Roman"/>
          <w:sz w:val="28"/>
          <w:szCs w:val="28"/>
        </w:rPr>
        <w:t>ДО - должностной оклад</w:t>
      </w:r>
    </w:p>
    <w:p w:rsidR="00993D0D" w:rsidRPr="00356906" w:rsidRDefault="00993D0D" w:rsidP="00993D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906">
        <w:rPr>
          <w:rFonts w:ascii="Times New Roman" w:hAnsi="Times New Roman" w:cs="Times New Roman"/>
          <w:sz w:val="28"/>
          <w:szCs w:val="28"/>
        </w:rPr>
        <w:t>SUMКВ - сумма компенсационных выплат</w:t>
      </w:r>
    </w:p>
    <w:p w:rsidR="00993D0D" w:rsidRDefault="00993D0D" w:rsidP="00993D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906">
        <w:rPr>
          <w:rFonts w:ascii="Times New Roman" w:hAnsi="Times New Roman" w:cs="Times New Roman"/>
          <w:sz w:val="28"/>
          <w:szCs w:val="28"/>
        </w:rPr>
        <w:t>SUMСВ - сумма стимулирующих выплат</w:t>
      </w:r>
    </w:p>
    <w:p w:rsidR="00993D0D" w:rsidRPr="00356906" w:rsidRDefault="00993D0D" w:rsidP="00993D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906">
        <w:rPr>
          <w:rFonts w:ascii="Times New Roman" w:hAnsi="Times New Roman" w:cs="Times New Roman"/>
          <w:sz w:val="28"/>
          <w:szCs w:val="28"/>
        </w:rPr>
        <w:t xml:space="preserve">Заработная плата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356906">
        <w:rPr>
          <w:rFonts w:ascii="Times New Roman" w:hAnsi="Times New Roman" w:cs="Times New Roman"/>
          <w:sz w:val="28"/>
          <w:szCs w:val="28"/>
        </w:rPr>
        <w:t xml:space="preserve"> предельными размерами не ограничивается.</w:t>
      </w:r>
    </w:p>
    <w:p w:rsidR="00993D0D" w:rsidRPr="00526B7A" w:rsidRDefault="00993D0D" w:rsidP="00993D0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102" w:rsidRPr="00526B7A" w:rsidRDefault="00526B7A" w:rsidP="001B5090">
      <w:pPr>
        <w:pStyle w:val="ConsPlusNormal"/>
        <w:widowControl/>
        <w:ind w:firstLine="53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6B7A">
        <w:rPr>
          <w:rFonts w:ascii="Times New Roman" w:hAnsi="Times New Roman" w:cs="Times New Roman"/>
          <w:b/>
          <w:sz w:val="28"/>
          <w:szCs w:val="28"/>
        </w:rPr>
        <w:t>Глава 3. Перечень и условия выплат компенсационного характера</w:t>
      </w:r>
    </w:p>
    <w:p w:rsidR="00526B7A" w:rsidRPr="00356906" w:rsidRDefault="00526B7A" w:rsidP="008142DB">
      <w:pPr>
        <w:pStyle w:val="ConsPlusNormal"/>
        <w:widowControl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6906">
        <w:rPr>
          <w:rFonts w:ascii="Times New Roman" w:hAnsi="Times New Roman" w:cs="Times New Roman"/>
          <w:sz w:val="28"/>
          <w:szCs w:val="28"/>
        </w:rPr>
        <w:t xml:space="preserve">С учетом условий труда работникам </w:t>
      </w:r>
      <w:r w:rsidRPr="008142DB">
        <w:rPr>
          <w:rFonts w:ascii="Times New Roman" w:hAnsi="Times New Roman" w:cs="Times New Roman"/>
          <w:sz w:val="28"/>
          <w:szCs w:val="28"/>
        </w:rPr>
        <w:t>учреждений культуры</w:t>
      </w:r>
      <w:r w:rsidRPr="00356906">
        <w:rPr>
          <w:rFonts w:ascii="Times New Roman" w:hAnsi="Times New Roman" w:cs="Times New Roman"/>
          <w:sz w:val="28"/>
          <w:szCs w:val="28"/>
        </w:rPr>
        <w:t xml:space="preserve"> могут быть установлены следующие виды выплат компенсационного характера: </w:t>
      </w:r>
    </w:p>
    <w:p w:rsidR="00526B7A" w:rsidRPr="00F67102" w:rsidRDefault="00526B7A" w:rsidP="006F6A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67102">
        <w:rPr>
          <w:rFonts w:ascii="Times New Roman" w:hAnsi="Times New Roman" w:cs="Times New Roman"/>
          <w:sz w:val="28"/>
          <w:szCs w:val="28"/>
          <w:lang w:val="ru-RU"/>
        </w:rPr>
        <w:t>доплата за совмещение профессий (должностей);</w:t>
      </w:r>
    </w:p>
    <w:p w:rsidR="00526B7A" w:rsidRPr="00F67102" w:rsidRDefault="00526B7A" w:rsidP="006F6A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67102">
        <w:rPr>
          <w:rFonts w:ascii="Times New Roman" w:hAnsi="Times New Roman" w:cs="Times New Roman"/>
          <w:sz w:val="28"/>
          <w:szCs w:val="28"/>
          <w:lang w:val="ru-RU"/>
        </w:rPr>
        <w:t xml:space="preserve">доплата за работу в выходные и нерабочие праздничные дни; </w:t>
      </w:r>
    </w:p>
    <w:p w:rsidR="00526B7A" w:rsidRPr="00F67102" w:rsidRDefault="00526B7A" w:rsidP="006F6A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67102">
        <w:rPr>
          <w:rFonts w:ascii="Times New Roman" w:hAnsi="Times New Roman" w:cs="Times New Roman"/>
          <w:sz w:val="28"/>
          <w:szCs w:val="28"/>
          <w:lang w:val="ru-RU"/>
        </w:rPr>
        <w:t>доплата за сверхурочную работу;</w:t>
      </w:r>
    </w:p>
    <w:p w:rsidR="00526B7A" w:rsidRPr="00F67102" w:rsidRDefault="00526B7A" w:rsidP="006F6A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67102">
        <w:rPr>
          <w:rFonts w:ascii="Times New Roman" w:hAnsi="Times New Roman" w:cs="Times New Roman"/>
          <w:sz w:val="28"/>
          <w:szCs w:val="28"/>
          <w:lang w:val="ru-RU"/>
        </w:rPr>
        <w:t>доплата за работу в ночное время;</w:t>
      </w:r>
    </w:p>
    <w:p w:rsidR="00526B7A" w:rsidRPr="00F67102" w:rsidRDefault="006F6AA8" w:rsidP="006F6A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671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6B7A" w:rsidRPr="00F67102">
        <w:rPr>
          <w:rFonts w:ascii="Times New Roman" w:hAnsi="Times New Roman" w:cs="Times New Roman"/>
          <w:sz w:val="28"/>
          <w:szCs w:val="28"/>
          <w:lang w:val="ru-RU"/>
        </w:rPr>
        <w:t>выплат  за работу в сельской местности в размере 25% к должностному окладу;</w:t>
      </w:r>
    </w:p>
    <w:p w:rsidR="00526B7A" w:rsidRPr="00F67102" w:rsidRDefault="006F6AA8" w:rsidP="006F6AA8">
      <w:pPr>
        <w:pStyle w:val="a3"/>
        <w:numPr>
          <w:ilvl w:val="0"/>
          <w:numId w:val="3"/>
        </w:numPr>
        <w:rPr>
          <w:sz w:val="28"/>
          <w:szCs w:val="28"/>
          <w:lang w:val="ru-RU"/>
        </w:rPr>
      </w:pPr>
      <w:r w:rsidRPr="00F671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6B7A" w:rsidRPr="00F67102">
        <w:rPr>
          <w:rFonts w:ascii="Times New Roman" w:hAnsi="Times New Roman" w:cs="Times New Roman"/>
          <w:sz w:val="28"/>
          <w:szCs w:val="28"/>
          <w:lang w:val="ru-RU"/>
        </w:rPr>
        <w:t>иные выплаты и надбавки компенсационного характера, предусмотренные действующим законодательством Российской Федерации</w:t>
      </w:r>
      <w:r w:rsidR="00526B7A" w:rsidRPr="00F67102">
        <w:rPr>
          <w:sz w:val="28"/>
          <w:szCs w:val="28"/>
          <w:lang w:val="ru-RU"/>
        </w:rPr>
        <w:t>.</w:t>
      </w:r>
    </w:p>
    <w:p w:rsidR="00526B7A" w:rsidRPr="00F67102" w:rsidRDefault="006F6AA8" w:rsidP="00F67102">
      <w:pPr>
        <w:pStyle w:val="a3"/>
        <w:ind w:firstLine="56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6710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142D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526B7A" w:rsidRPr="00F671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Выплаты компенсационного характера </w:t>
      </w:r>
      <w:r w:rsidR="00526B7A" w:rsidRPr="00F67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устанавливаются в процентах к должностному окладу</w:t>
      </w:r>
      <w:r w:rsidR="00526B7A" w:rsidRPr="00F67102">
        <w:rPr>
          <w:rFonts w:ascii="Times New Roman" w:hAnsi="Times New Roman" w:cs="Times New Roman"/>
          <w:sz w:val="28"/>
          <w:szCs w:val="28"/>
          <w:lang w:val="ru-RU"/>
        </w:rPr>
        <w:t xml:space="preserve"> работников учреждений культуры</w:t>
      </w:r>
      <w:r w:rsidR="00526B7A" w:rsidRPr="00F67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или в абсолютном денежном выражении. Выплаты компенсационного характера не образуют новый оклад (ставку) и не учитываются при начислении иных стимулирующих или компенсационных выплат.   </w:t>
      </w:r>
    </w:p>
    <w:p w:rsidR="00526B7A" w:rsidRPr="00F67102" w:rsidRDefault="006F6AA8" w:rsidP="00526B7A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67102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526B7A" w:rsidRPr="00F67102">
        <w:rPr>
          <w:rFonts w:ascii="Times New Roman" w:hAnsi="Times New Roman" w:cs="Times New Roman"/>
          <w:sz w:val="28"/>
          <w:szCs w:val="28"/>
          <w:lang w:val="ru-RU"/>
        </w:rPr>
        <w:t xml:space="preserve"> По желанию работника учреждений культуры,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993D0D" w:rsidRPr="00F67102" w:rsidRDefault="00993D0D" w:rsidP="00526B7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AA8" w:rsidRPr="006F6AA8" w:rsidRDefault="00526B7A" w:rsidP="001B5090">
      <w:pPr>
        <w:pStyle w:val="ConsPlusNormal"/>
        <w:widowControl/>
        <w:ind w:firstLine="53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6AA8">
        <w:rPr>
          <w:rFonts w:ascii="Times New Roman" w:hAnsi="Times New Roman" w:cs="Times New Roman"/>
          <w:b/>
          <w:sz w:val="28"/>
          <w:szCs w:val="28"/>
        </w:rPr>
        <w:t>Глава 4. Перечень и условия выплат стимулирующего характера</w:t>
      </w:r>
    </w:p>
    <w:p w:rsidR="006F6AA8" w:rsidRPr="00356906" w:rsidRDefault="006F6AA8" w:rsidP="006F6A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56906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8142DB" w:rsidRPr="00F67102">
        <w:rPr>
          <w:rFonts w:ascii="Times New Roman" w:hAnsi="Times New Roman" w:cs="Times New Roman"/>
          <w:sz w:val="28"/>
          <w:szCs w:val="28"/>
        </w:rPr>
        <w:t>учреждений культуры</w:t>
      </w:r>
      <w:r w:rsidR="008142DB" w:rsidRPr="00356906">
        <w:rPr>
          <w:rFonts w:ascii="Times New Roman" w:hAnsi="Times New Roman" w:cs="Times New Roman"/>
          <w:sz w:val="28"/>
          <w:szCs w:val="28"/>
        </w:rPr>
        <w:t xml:space="preserve"> </w:t>
      </w:r>
      <w:r w:rsidRPr="00356906">
        <w:rPr>
          <w:rFonts w:ascii="Times New Roman" w:hAnsi="Times New Roman" w:cs="Times New Roman"/>
          <w:sz w:val="28"/>
          <w:szCs w:val="28"/>
        </w:rPr>
        <w:t xml:space="preserve">могут быть установлены следующие виды выплат стимулирующего характера: </w:t>
      </w:r>
    </w:p>
    <w:p w:rsidR="006F6AA8" w:rsidRPr="00F67102" w:rsidRDefault="006F6AA8" w:rsidP="006F6AA8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67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выплаты за интенсивность и высокие результаты работы;</w:t>
      </w:r>
    </w:p>
    <w:p w:rsidR="006F6AA8" w:rsidRPr="00F67102" w:rsidRDefault="006F6AA8" w:rsidP="006F6AA8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67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выплаты за качество выполняемых работ;</w:t>
      </w:r>
    </w:p>
    <w:p w:rsidR="006F6AA8" w:rsidRPr="00F67102" w:rsidRDefault="006F6AA8" w:rsidP="006F6AA8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67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выплаты за непрерывный стаж работы, выслугу лет;</w:t>
      </w:r>
    </w:p>
    <w:p w:rsidR="006F6AA8" w:rsidRPr="00F67102" w:rsidRDefault="006F6AA8" w:rsidP="006F6AA8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67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премиальные выплаты по итогам работы (за месяц, квартал, полугодие, девять месяцев, год);</w:t>
      </w:r>
    </w:p>
    <w:p w:rsidR="006F6AA8" w:rsidRPr="00F67102" w:rsidRDefault="006F6AA8" w:rsidP="006F6AA8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67102">
        <w:rPr>
          <w:rFonts w:ascii="Times New Roman" w:eastAsia="Times New Roman" w:hAnsi="Times New Roman" w:cs="Times New Roman"/>
          <w:sz w:val="28"/>
          <w:szCs w:val="28"/>
        </w:rPr>
        <w:t>персональный повышающий коэффициент</w:t>
      </w:r>
      <w:r w:rsidR="008142DB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F6710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6F6AA8" w:rsidRPr="00F67102" w:rsidRDefault="006F6AA8" w:rsidP="006F6AA8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67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иные поощрительные и разовые выплаты.</w:t>
      </w:r>
    </w:p>
    <w:p w:rsidR="006F6AA8" w:rsidRPr="00F67102" w:rsidRDefault="006F6AA8" w:rsidP="00F6710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67102">
        <w:rPr>
          <w:rFonts w:ascii="Times New Roman" w:hAnsi="Times New Roman" w:cs="Times New Roman"/>
          <w:bCs/>
          <w:sz w:val="28"/>
          <w:szCs w:val="28"/>
          <w:lang w:val="ru-RU"/>
        </w:rPr>
        <w:t>2. Премия за интенсивность и высокие результаты работы</w:t>
      </w:r>
      <w:r w:rsidRPr="00F67102">
        <w:rPr>
          <w:rFonts w:ascii="Times New Roman" w:hAnsi="Times New Roman" w:cs="Times New Roman"/>
          <w:sz w:val="28"/>
          <w:szCs w:val="28"/>
          <w:lang w:val="ru-RU"/>
        </w:rPr>
        <w:t xml:space="preserve"> выплачивается работникам учреждений культуры</w:t>
      </w:r>
      <w:r w:rsidRPr="00F67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67102">
        <w:rPr>
          <w:rFonts w:ascii="Times New Roman" w:hAnsi="Times New Roman" w:cs="Times New Roman"/>
          <w:sz w:val="28"/>
          <w:szCs w:val="28"/>
          <w:lang w:val="ru-RU"/>
        </w:rPr>
        <w:t xml:space="preserve">единовременно по итогам выполнения конкретной работы с учетом ее результата. </w:t>
      </w:r>
      <w:r w:rsidR="00F67102" w:rsidRPr="00F671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F6AA8" w:rsidRPr="00F67102" w:rsidRDefault="006F6AA8" w:rsidP="006F6AA8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67102">
        <w:rPr>
          <w:rFonts w:ascii="Times New Roman" w:hAnsi="Times New Roman" w:cs="Times New Roman"/>
          <w:sz w:val="28"/>
          <w:szCs w:val="28"/>
          <w:lang w:val="ru-RU"/>
        </w:rPr>
        <w:t>3. Премия за качество выполняемых работ выплачивается работникам учреждений культуры единовременно при:</w:t>
      </w:r>
    </w:p>
    <w:p w:rsidR="006F6AA8" w:rsidRPr="00F67102" w:rsidRDefault="006F6AA8" w:rsidP="00F6710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67102">
        <w:rPr>
          <w:rFonts w:ascii="Times New Roman" w:hAnsi="Times New Roman" w:cs="Times New Roman"/>
          <w:sz w:val="28"/>
          <w:szCs w:val="28"/>
          <w:lang w:val="ru-RU"/>
        </w:rPr>
        <w:t xml:space="preserve">поощрении Президентом Российской Федерации, Правительством Российской Федерации, присвоении почетных званий Российской Федерации и награждении знаками отличия Российской Федерации, награждении орденами и медалями Российской Федерации, почетными грамотами губернатора и правительства Ивановской области, почетными грамотами  и  благодарностями администрации </w:t>
      </w:r>
      <w:r w:rsidRPr="00F67102">
        <w:rPr>
          <w:rFonts w:ascii="Times New Roman" w:hAnsi="Times New Roman" w:cs="Times New Roman"/>
          <w:bCs/>
          <w:sz w:val="28"/>
          <w:szCs w:val="28"/>
          <w:lang w:val="ru-RU"/>
        </w:rPr>
        <w:t>Порздневского сельского поселения</w:t>
      </w:r>
      <w:r w:rsidRPr="00F6710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142DB" w:rsidRPr="0058752D" w:rsidRDefault="008142DB" w:rsidP="008142DB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87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качественн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ой</w:t>
      </w:r>
      <w:r w:rsidRPr="00587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подготовк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587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своевременн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ой</w:t>
      </w:r>
      <w:r w:rsidRPr="00587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сдач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587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отчетных и служебных документов, связанных с деятельностью учреждения;</w:t>
      </w:r>
    </w:p>
    <w:p w:rsidR="006F6AA8" w:rsidRPr="00F67102" w:rsidRDefault="008142DB" w:rsidP="00F6710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8752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качество мероприятий, проводимых учреждением, связанных с уставной деятельностью</w:t>
      </w:r>
      <w:r w:rsidR="006F6AA8" w:rsidRPr="00F6710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F6AA8" w:rsidRPr="00F67102" w:rsidRDefault="006F6AA8" w:rsidP="00F6710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67102">
        <w:rPr>
          <w:rFonts w:ascii="Times New Roman" w:hAnsi="Times New Roman" w:cs="Times New Roman"/>
          <w:sz w:val="28"/>
          <w:szCs w:val="28"/>
          <w:lang w:val="ru-RU"/>
        </w:rPr>
        <w:t>может быть приурочено к праздничным (юбилейным) датам, профессиональным праздникам.</w:t>
      </w:r>
    </w:p>
    <w:p w:rsidR="006F6AA8" w:rsidRPr="00F67102" w:rsidRDefault="006F6AA8" w:rsidP="006F6AA8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67102">
        <w:rPr>
          <w:rFonts w:ascii="Times New Roman" w:hAnsi="Times New Roman" w:cs="Times New Roman"/>
          <w:sz w:val="28"/>
          <w:szCs w:val="28"/>
          <w:lang w:val="ru-RU"/>
        </w:rPr>
        <w:t>4. В зависимости от общего стажа работы проработанных по аналогичным должностям, специальностям в учреждениях культуры</w:t>
      </w:r>
      <w:r w:rsidRPr="00F67102">
        <w:rPr>
          <w:sz w:val="28"/>
          <w:szCs w:val="28"/>
          <w:lang w:val="ru-RU"/>
        </w:rPr>
        <w:t xml:space="preserve"> </w:t>
      </w:r>
      <w:r w:rsidRPr="00F67102">
        <w:rPr>
          <w:rFonts w:ascii="Times New Roman" w:hAnsi="Times New Roman" w:cs="Times New Roman"/>
          <w:sz w:val="28"/>
          <w:szCs w:val="28"/>
          <w:lang w:val="ru-RU"/>
        </w:rPr>
        <w:t>для работников учреждения устанавливается ежемесячная надбавка за выслугу лет в процентах от должностного оклада (тарифной ставки):</w:t>
      </w:r>
    </w:p>
    <w:p w:rsidR="006F6AA8" w:rsidRPr="00F67102" w:rsidRDefault="006F6AA8" w:rsidP="00F6710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67102">
        <w:rPr>
          <w:rFonts w:ascii="Times New Roman" w:hAnsi="Times New Roman"/>
          <w:sz w:val="28"/>
          <w:szCs w:val="28"/>
          <w:lang w:val="ru-RU" w:eastAsia="ru-RU"/>
        </w:rPr>
        <w:t xml:space="preserve">при стаже </w:t>
      </w:r>
      <w:r w:rsidRPr="00F67102">
        <w:rPr>
          <w:rFonts w:ascii="Times New Roman" w:eastAsia="Times New Roman" w:hAnsi="Times New Roman" w:cs="Times New Roman"/>
          <w:sz w:val="28"/>
          <w:szCs w:val="28"/>
          <w:lang w:val="ru-RU"/>
        </w:rPr>
        <w:t>от 3 лет до 5 лет    –   5%</w:t>
      </w:r>
    </w:p>
    <w:p w:rsidR="006F6AA8" w:rsidRPr="00F67102" w:rsidRDefault="006F6AA8" w:rsidP="00F67102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67102">
        <w:rPr>
          <w:rFonts w:ascii="Times New Roman" w:hAnsi="Times New Roman"/>
          <w:sz w:val="28"/>
          <w:szCs w:val="28"/>
          <w:lang w:val="ru-RU" w:eastAsia="ru-RU"/>
        </w:rPr>
        <w:t xml:space="preserve">при стаже </w:t>
      </w:r>
      <w:r w:rsidRPr="00F67102">
        <w:rPr>
          <w:rFonts w:ascii="Times New Roman" w:eastAsia="Times New Roman" w:hAnsi="Times New Roman" w:cs="Times New Roman"/>
          <w:sz w:val="28"/>
          <w:szCs w:val="28"/>
          <w:lang w:val="ru-RU"/>
        </w:rPr>
        <w:t>от 5 лет  до  10 лет  –   10%</w:t>
      </w:r>
    </w:p>
    <w:p w:rsidR="006F6AA8" w:rsidRPr="00F67102" w:rsidRDefault="006F6AA8" w:rsidP="00F67102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67102">
        <w:rPr>
          <w:rFonts w:ascii="Times New Roman" w:hAnsi="Times New Roman"/>
          <w:sz w:val="28"/>
          <w:szCs w:val="28"/>
          <w:lang w:val="ru-RU" w:eastAsia="ru-RU"/>
        </w:rPr>
        <w:t xml:space="preserve">при стаже </w:t>
      </w:r>
      <w:r w:rsidRPr="00F67102">
        <w:rPr>
          <w:rFonts w:ascii="Times New Roman" w:eastAsia="Times New Roman" w:hAnsi="Times New Roman" w:cs="Times New Roman"/>
          <w:sz w:val="28"/>
          <w:szCs w:val="28"/>
          <w:lang w:val="ru-RU"/>
        </w:rPr>
        <w:t>от 10 лет  до 15 лет  – 15%</w:t>
      </w:r>
    </w:p>
    <w:p w:rsidR="006F6AA8" w:rsidRPr="00F67102" w:rsidRDefault="006F6AA8" w:rsidP="00F67102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67102">
        <w:rPr>
          <w:rFonts w:ascii="Times New Roman" w:hAnsi="Times New Roman"/>
          <w:sz w:val="28"/>
          <w:szCs w:val="28"/>
          <w:lang w:val="ru-RU" w:eastAsia="ru-RU"/>
        </w:rPr>
        <w:t xml:space="preserve">при стаже </w:t>
      </w:r>
      <w:r w:rsidRPr="00F671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свыше  15 лет           – 20%                                                   </w:t>
      </w:r>
    </w:p>
    <w:p w:rsidR="006F6AA8" w:rsidRPr="00F67102" w:rsidRDefault="006F6AA8" w:rsidP="006F6AA8">
      <w:pPr>
        <w:pStyle w:val="a3"/>
        <w:ind w:firstLine="70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6710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5.  Премия по итогам работы за период выплачивается с целью поощрения работников за общие результаты труда по итогам работы. </w:t>
      </w:r>
    </w:p>
    <w:p w:rsidR="006F6AA8" w:rsidRPr="00F67102" w:rsidRDefault="006F6AA8" w:rsidP="006F6AA8">
      <w:pPr>
        <w:pStyle w:val="a3"/>
        <w:ind w:firstLine="70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67102">
        <w:rPr>
          <w:rFonts w:ascii="Times New Roman" w:hAnsi="Times New Roman" w:cs="Times New Roman"/>
          <w:bCs/>
          <w:sz w:val="28"/>
          <w:szCs w:val="28"/>
          <w:lang w:val="ru-RU"/>
        </w:rPr>
        <w:t>При премировании учитывается:</w:t>
      </w:r>
    </w:p>
    <w:p w:rsidR="006F6AA8" w:rsidRPr="00F67102" w:rsidRDefault="00F67102" w:rsidP="00F67102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6710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6F6AA8" w:rsidRPr="00F67102">
        <w:rPr>
          <w:rFonts w:ascii="Times New Roman" w:hAnsi="Times New Roman" w:cs="Times New Roman"/>
          <w:bCs/>
          <w:sz w:val="28"/>
          <w:szCs w:val="28"/>
          <w:lang w:val="ru-RU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6F6AA8" w:rsidRPr="00F67102" w:rsidRDefault="00F67102" w:rsidP="00F67102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6710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6F6AA8" w:rsidRPr="00F67102">
        <w:rPr>
          <w:rFonts w:ascii="Times New Roman" w:hAnsi="Times New Roman" w:cs="Times New Roman"/>
          <w:bCs/>
          <w:sz w:val="28"/>
          <w:szCs w:val="28"/>
          <w:lang w:val="ru-RU"/>
        </w:rPr>
        <w:t>инициатива, творчество и применение в работе современных форм  и методов организации труда;</w:t>
      </w:r>
    </w:p>
    <w:p w:rsidR="0058752D" w:rsidRPr="0058752D" w:rsidRDefault="00F67102" w:rsidP="0058752D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8752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6F6AA8" w:rsidRPr="0058752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выполнение порученной работы, связанной с обеспечением рабочего процесса  или  уставной  деятельности  учреждения;</w:t>
      </w:r>
    </w:p>
    <w:p w:rsidR="0058752D" w:rsidRPr="0058752D" w:rsidRDefault="0058752D" w:rsidP="0058752D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87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рациональное осуществление финансовой и хозяйственной деятельности, правильное расходование денежных средств и сохранность имущества учреждения;</w:t>
      </w:r>
    </w:p>
    <w:p w:rsidR="0058752D" w:rsidRPr="0058752D" w:rsidRDefault="0058752D" w:rsidP="0058752D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87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привлечение для осуществления деятельности учреждения дополнительных </w:t>
      </w:r>
      <w:r w:rsidRPr="0058752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источников финансирования и материальных средств;</w:t>
      </w:r>
    </w:p>
    <w:p w:rsidR="0058752D" w:rsidRPr="0058752D" w:rsidRDefault="0058752D" w:rsidP="00F67102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87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состояние дел и итоги деятельности учреждения;</w:t>
      </w:r>
    </w:p>
    <w:p w:rsidR="0058752D" w:rsidRPr="0058752D" w:rsidRDefault="0058752D" w:rsidP="0058752D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87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инициатива, творчество и применение в работе современных форм и методов организации труда;</w:t>
      </w:r>
    </w:p>
    <w:p w:rsidR="0058752D" w:rsidRPr="0058752D" w:rsidRDefault="0058752D" w:rsidP="0058752D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87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применение эффективных методов организации работы учреждения;</w:t>
      </w:r>
    </w:p>
    <w:p w:rsidR="0058752D" w:rsidRPr="0058752D" w:rsidRDefault="0058752D" w:rsidP="0058752D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87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участие в грантовых проектах, смотрах, конкурсах;</w:t>
      </w:r>
    </w:p>
    <w:p w:rsidR="0058752D" w:rsidRPr="0058752D" w:rsidRDefault="0058752D" w:rsidP="0058752D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87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участие </w:t>
      </w:r>
      <w:r w:rsidRPr="0058752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проведении концертов и мероприятий </w:t>
      </w:r>
      <w:r w:rsidRPr="00587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районного уровня.</w:t>
      </w:r>
    </w:p>
    <w:p w:rsidR="0058752D" w:rsidRPr="0058752D" w:rsidRDefault="0058752D" w:rsidP="00F67102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67102">
        <w:rPr>
          <w:rFonts w:ascii="Times New Roman" w:hAnsi="Times New Roman" w:cs="Times New Roman"/>
          <w:bCs/>
          <w:sz w:val="28"/>
          <w:szCs w:val="28"/>
          <w:lang w:val="ru-RU"/>
        </w:rPr>
        <w:t>участие в течение месяца (квартала, года) в  выполнении важных  работ и  мероприятий.</w:t>
      </w:r>
    </w:p>
    <w:p w:rsidR="006F6AA8" w:rsidRPr="0058752D" w:rsidRDefault="006F6AA8" w:rsidP="0058752D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6710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случае некачественного выполнения или невыполнения своих должностных обязанностей, нарушения трудовой дисциплины премирование может быть уменьшено или снято. </w:t>
      </w:r>
      <w:r w:rsidRPr="005875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F6AA8" w:rsidRPr="00DF78B9" w:rsidRDefault="006F6AA8" w:rsidP="005875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56906">
        <w:rPr>
          <w:rFonts w:ascii="Times New Roman" w:hAnsi="Times New Roman" w:cs="Times New Roman"/>
          <w:sz w:val="28"/>
          <w:szCs w:val="28"/>
        </w:rPr>
        <w:t xml:space="preserve"> Персональный повышающий коэффициент устанавливается конкретному работнику с учетом его профессиональной подготовки, степени самостоятельности и ответственности при выполнении поставленных задач и других факторов. Персональный повышающий коэффициент устанавливается приказом </w:t>
      </w:r>
      <w:r w:rsidR="007C69B8">
        <w:rPr>
          <w:rFonts w:ascii="Times New Roman" w:hAnsi="Times New Roman" w:cs="Times New Roman"/>
          <w:sz w:val="28"/>
          <w:szCs w:val="28"/>
        </w:rPr>
        <w:t>директора</w:t>
      </w:r>
      <w:r w:rsidRPr="00356906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7C69B8">
        <w:rPr>
          <w:rFonts w:ascii="Times New Roman" w:hAnsi="Times New Roman" w:cs="Times New Roman"/>
          <w:sz w:val="28"/>
          <w:szCs w:val="28"/>
        </w:rPr>
        <w:t>культуры</w:t>
      </w:r>
      <w:r w:rsidRPr="00356906">
        <w:rPr>
          <w:rFonts w:ascii="Times New Roman" w:hAnsi="Times New Roman" w:cs="Times New Roman"/>
          <w:sz w:val="28"/>
          <w:szCs w:val="28"/>
        </w:rPr>
        <w:t xml:space="preserve"> на определенный период не более 1 календарного года. </w:t>
      </w:r>
      <w:r w:rsidR="007C69B8">
        <w:rPr>
          <w:rFonts w:ascii="Times New Roman" w:hAnsi="Times New Roman" w:cs="Times New Roman"/>
          <w:sz w:val="28"/>
          <w:szCs w:val="28"/>
        </w:rPr>
        <w:t xml:space="preserve"> Р</w:t>
      </w:r>
      <w:r w:rsidRPr="00356906">
        <w:rPr>
          <w:rFonts w:ascii="Times New Roman" w:hAnsi="Times New Roman" w:cs="Times New Roman"/>
          <w:sz w:val="28"/>
          <w:szCs w:val="28"/>
        </w:rPr>
        <w:t xml:space="preserve">азмер персонального повышающего </w:t>
      </w:r>
      <w:r w:rsidR="007C69B8">
        <w:rPr>
          <w:rFonts w:ascii="Times New Roman" w:hAnsi="Times New Roman" w:cs="Times New Roman"/>
          <w:sz w:val="28"/>
          <w:szCs w:val="28"/>
        </w:rPr>
        <w:t>коэффициента - до 100 процентов.</w:t>
      </w:r>
    </w:p>
    <w:p w:rsidR="006F6AA8" w:rsidRDefault="006F6AA8" w:rsidP="006F6AA8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8752D">
        <w:rPr>
          <w:rFonts w:ascii="Times New Roman" w:hAnsi="Times New Roman" w:cs="Times New Roman"/>
          <w:sz w:val="28"/>
          <w:szCs w:val="28"/>
          <w:lang w:val="ru-RU"/>
        </w:rPr>
        <w:t>7. Директор учреждения культуры вправе направить на увеличение стимулирующей части фонда оплаты труда денежные средства</w:t>
      </w:r>
      <w:r w:rsidRPr="00587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экономии по фонду оплаты за месяцы, предшествующие периоду установления стимулирующих выплат, средства, высвободившиеся в результате оптимизации штата учреждения культуры.  </w:t>
      </w:r>
    </w:p>
    <w:p w:rsidR="0058752D" w:rsidRPr="0058752D" w:rsidRDefault="0058752D" w:rsidP="006F6AA8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8752D" w:rsidRDefault="006F6AA8" w:rsidP="006F6AA8">
      <w:pPr>
        <w:pStyle w:val="a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421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58752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Глава 5.  Условия оплаты труда руководителя учреждения </w:t>
      </w:r>
    </w:p>
    <w:p w:rsidR="006F6AA8" w:rsidRPr="0058752D" w:rsidRDefault="006F6AA8" w:rsidP="006F6AA8">
      <w:pPr>
        <w:pStyle w:val="a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8752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и </w:t>
      </w:r>
      <w:r w:rsidRPr="00587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8752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главного бухгалтера</w:t>
      </w:r>
    </w:p>
    <w:p w:rsidR="006F6AA8" w:rsidRPr="0058752D" w:rsidRDefault="006F6AA8" w:rsidP="006F6AA8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162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724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F162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587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87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Заработная плата директора </w:t>
      </w:r>
      <w:r w:rsidRPr="0058752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учреждения </w:t>
      </w:r>
      <w:r w:rsidRPr="00587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культуры </w:t>
      </w:r>
      <w:r w:rsidRPr="0058752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 </w:t>
      </w:r>
      <w:r w:rsidRPr="00587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главного бухгалтера состоит из должностного оклада, выплат компенсационного и стимулирующего характера. </w:t>
      </w:r>
    </w:p>
    <w:p w:rsidR="006F6AA8" w:rsidRDefault="006F6AA8" w:rsidP="006F6AA8">
      <w:pPr>
        <w:pStyle w:val="ConsPlusTitle"/>
        <w:jc w:val="both"/>
        <w:rPr>
          <w:b w:val="0"/>
          <w:bCs/>
          <w:szCs w:val="28"/>
        </w:rPr>
      </w:pPr>
      <w:r w:rsidRPr="0058752D">
        <w:rPr>
          <w:szCs w:val="28"/>
          <w:lang w:eastAsia="ru-RU"/>
        </w:rPr>
        <w:tab/>
      </w:r>
      <w:r w:rsidRPr="0058752D">
        <w:rPr>
          <w:b w:val="0"/>
          <w:szCs w:val="28"/>
          <w:lang w:eastAsia="ru-RU"/>
        </w:rPr>
        <w:t>Должностной оклад директора учреждения культуры, определяемый трудовым договором, устанавливается в кратном отношении к средней заработной плате работников, которые относятся к основному персоналу возглавляемого им учреждения, и составляет до 2</w:t>
      </w:r>
      <w:r w:rsidR="007E38BB">
        <w:rPr>
          <w:b w:val="0"/>
          <w:szCs w:val="28"/>
          <w:lang w:eastAsia="ru-RU"/>
        </w:rPr>
        <w:t>-х</w:t>
      </w:r>
      <w:r w:rsidRPr="0058752D">
        <w:rPr>
          <w:b w:val="0"/>
          <w:szCs w:val="28"/>
          <w:lang w:eastAsia="ru-RU"/>
        </w:rPr>
        <w:t xml:space="preserve"> размеров указанной заработной платы в соответствии с </w:t>
      </w:r>
      <w:r w:rsidRPr="0058752D">
        <w:rPr>
          <w:b w:val="0"/>
          <w:szCs w:val="28"/>
        </w:rPr>
        <w:t xml:space="preserve">Порядком исчисления размера средней заработной платы для определения размера должностного оклада </w:t>
      </w:r>
      <w:r w:rsidRPr="0058752D">
        <w:rPr>
          <w:b w:val="0"/>
          <w:color w:val="000000"/>
          <w:spacing w:val="7"/>
          <w:szCs w:val="28"/>
        </w:rPr>
        <w:t xml:space="preserve">директора МУ «Культурно-досуговый комплекс </w:t>
      </w:r>
      <w:r w:rsidRPr="0058752D">
        <w:rPr>
          <w:b w:val="0"/>
          <w:bCs/>
          <w:szCs w:val="28"/>
        </w:rPr>
        <w:t>Порздневского сельского поселения».</w:t>
      </w:r>
    </w:p>
    <w:p w:rsidR="00F91DFB" w:rsidRPr="007E38BB" w:rsidRDefault="00F91DFB" w:rsidP="00F91DFB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1DFB">
        <w:rPr>
          <w:rFonts w:ascii="Times New Roman" w:hAnsi="Times New Roman" w:cs="Times New Roman"/>
          <w:sz w:val="28"/>
          <w:szCs w:val="28"/>
          <w:lang w:val="ru-RU"/>
        </w:rPr>
        <w:t>Предельный уровень соотношения средней заработной платы директора  учреждения культуры и средней заработной платы работников  учреждений культуры Порздневского сельского поселения в кратности 1,6.</w:t>
      </w:r>
      <w:r w:rsidRPr="00F91DFB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ru-RU" w:eastAsia="ru-RU"/>
        </w:rPr>
        <w:t xml:space="preserve"> </w:t>
      </w:r>
      <w:r w:rsidRPr="007E3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(в редакции Постановления от 12.01.2015 №3)</w:t>
      </w:r>
    </w:p>
    <w:p w:rsidR="006F6AA8" w:rsidRPr="0058752D" w:rsidRDefault="006F6AA8" w:rsidP="006F6AA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7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587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</w:t>
      </w:r>
      <w:r w:rsidRPr="00587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Должностной оклад главного бухгалтера  учреждения культуры  устанавливается на 10 - 30 %  ниже должностного оклада директора  учреждений культуры и </w:t>
      </w:r>
      <w:r w:rsidRPr="0058752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устанавливается приказом</w:t>
      </w:r>
      <w:r w:rsidRPr="0058752D">
        <w:rPr>
          <w:color w:val="000000"/>
          <w:sz w:val="28"/>
          <w:szCs w:val="28"/>
          <w:lang w:val="ru-RU"/>
        </w:rPr>
        <w:t xml:space="preserve"> </w:t>
      </w:r>
      <w:r w:rsidRPr="0058752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директора учреждения.</w:t>
      </w:r>
    </w:p>
    <w:p w:rsidR="006F6AA8" w:rsidRPr="0058752D" w:rsidRDefault="006F6AA8" w:rsidP="006F6AA8">
      <w:pPr>
        <w:pStyle w:val="a3"/>
        <w:ind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75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Конкретный размер должностного оклада главного бухгалтера устанавливается в трудовом договоре на основании приказа </w:t>
      </w:r>
      <w:r w:rsidRPr="0058752D">
        <w:rPr>
          <w:rFonts w:ascii="Times New Roman" w:hAnsi="Times New Roman" w:cs="Times New Roman"/>
          <w:sz w:val="28"/>
          <w:szCs w:val="28"/>
          <w:lang w:val="ru-RU"/>
        </w:rPr>
        <w:t xml:space="preserve">директора </w:t>
      </w:r>
      <w:r w:rsidRPr="0058752D">
        <w:rPr>
          <w:rFonts w:ascii="Times New Roman" w:eastAsia="Times New Roman" w:hAnsi="Times New Roman" w:cs="Times New Roman"/>
          <w:sz w:val="28"/>
          <w:szCs w:val="28"/>
          <w:lang w:val="ru-RU"/>
        </w:rPr>
        <w:t>учреждения.</w:t>
      </w:r>
    </w:p>
    <w:p w:rsidR="006F6AA8" w:rsidRPr="0058752D" w:rsidRDefault="0058752D" w:rsidP="0058752D">
      <w:pPr>
        <w:pStyle w:val="a3"/>
        <w:ind w:firstLine="54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3.</w:t>
      </w:r>
      <w:r w:rsidR="009F3C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F6AA8" w:rsidRPr="00587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 основному персоналу учреждений относятся работники, непосредственно обеспечивающие выполнение основных функций, для реализации которых создано учреждение,  в соответствии с приложением  2 к настоящему Положению.</w:t>
      </w:r>
    </w:p>
    <w:p w:rsidR="007C69B8" w:rsidRPr="0058752D" w:rsidRDefault="0058752D" w:rsidP="005875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F6AA8" w:rsidRPr="005875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F6AA8" w:rsidRPr="0058752D">
        <w:rPr>
          <w:rFonts w:ascii="Times New Roman" w:hAnsi="Times New Roman" w:cs="Times New Roman"/>
          <w:sz w:val="28"/>
          <w:szCs w:val="28"/>
        </w:rPr>
        <w:t xml:space="preserve">Выплаты компенсационного характера устанавливаются  </w:t>
      </w:r>
      <w:r w:rsidR="007C69B8" w:rsidRPr="0058752D">
        <w:rPr>
          <w:rFonts w:ascii="Times New Roman" w:hAnsi="Times New Roman" w:cs="Times New Roman"/>
          <w:sz w:val="28"/>
          <w:szCs w:val="28"/>
        </w:rPr>
        <w:t>в соответствии с  главой 3 настоящего Положения.</w:t>
      </w:r>
    </w:p>
    <w:p w:rsidR="00F67102" w:rsidRPr="0058752D" w:rsidRDefault="0058752D" w:rsidP="00F671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F6AA8" w:rsidRPr="0058752D">
        <w:rPr>
          <w:rFonts w:ascii="Times New Roman" w:hAnsi="Times New Roman" w:cs="Times New Roman"/>
          <w:sz w:val="28"/>
          <w:szCs w:val="28"/>
        </w:rPr>
        <w:t xml:space="preserve"> Выплаты стимулирующего характера </w:t>
      </w:r>
      <w:r w:rsidR="00F67102" w:rsidRPr="0058752D">
        <w:rPr>
          <w:rFonts w:ascii="Times New Roman" w:hAnsi="Times New Roman" w:cs="Times New Roman"/>
          <w:sz w:val="28"/>
          <w:szCs w:val="28"/>
        </w:rPr>
        <w:t>устанавливаются  в соответствии с  главой 4 настоящего Положения.</w:t>
      </w:r>
    </w:p>
    <w:p w:rsidR="00993D0D" w:rsidRDefault="006F6AA8" w:rsidP="0058752D">
      <w:pPr>
        <w:spacing w:after="46" w:line="240" w:lineRule="auto"/>
        <w:ind w:firstLine="540"/>
        <w:rPr>
          <w:lang w:val="ru-RU"/>
        </w:rPr>
      </w:pPr>
      <w:r w:rsidRPr="00587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6. </w:t>
      </w:r>
      <w:r w:rsidRPr="0058752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Размеры стимулирующих выплат директору учреждения устанавливаются </w:t>
      </w:r>
      <w:r w:rsidR="00CF505A" w:rsidRPr="0058752D">
        <w:rPr>
          <w:rFonts w:ascii="Times New Roman" w:hAnsi="Times New Roman" w:cs="Times New Roman"/>
          <w:sz w:val="28"/>
          <w:szCs w:val="28"/>
          <w:lang w:val="ru-RU"/>
        </w:rPr>
        <w:t>главой администрации Порздневского сельского поселения</w:t>
      </w:r>
      <w:r w:rsidRPr="0058752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   главному бухгалтеру – директором учреждения.</w:t>
      </w:r>
      <w:r w:rsidRPr="00587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993D0D" w:rsidRDefault="00993D0D">
      <w:pPr>
        <w:rPr>
          <w:lang w:val="ru-RU"/>
        </w:rPr>
      </w:pPr>
    </w:p>
    <w:p w:rsidR="00993D0D" w:rsidRDefault="007C69B8" w:rsidP="00993D0D">
      <w:pPr>
        <w:pStyle w:val="a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8752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Глава 6.  </w:t>
      </w:r>
      <w:r w:rsidR="008142DB" w:rsidRPr="008142DB">
        <w:rPr>
          <w:rFonts w:ascii="Times New Roman" w:hAnsi="Times New Roman" w:cs="Times New Roman"/>
          <w:b/>
          <w:sz w:val="28"/>
          <w:szCs w:val="28"/>
          <w:lang w:val="ru-RU"/>
        </w:rPr>
        <w:t>Объем бюджетных ассигнований</w:t>
      </w:r>
      <w:r w:rsidR="008142DB" w:rsidRPr="005875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42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42DB" w:rsidRPr="000E7E17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8142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7E1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ф</w:t>
      </w:r>
      <w:r w:rsidR="00993D0D" w:rsidRPr="0058752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онд оплаты труда</w:t>
      </w:r>
    </w:p>
    <w:p w:rsidR="0058752D" w:rsidRDefault="0058752D" w:rsidP="00993D0D">
      <w:pPr>
        <w:pStyle w:val="a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58752D" w:rsidRPr="0058752D" w:rsidRDefault="0058752D" w:rsidP="0058752D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87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Фонд оплаты труда  учреждения культуры формируется за счёт средств  бюджета Порздневского сельского поселения и доходов от предпринимательской и иной приносящей доход деятельности.  </w:t>
      </w:r>
    </w:p>
    <w:p w:rsidR="00993D0D" w:rsidRPr="0058752D" w:rsidRDefault="00993D0D" w:rsidP="00993D0D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8752D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7C69B8" w:rsidRPr="005875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2536" w:rsidRPr="004F25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Финансирование расходов на оплату труда</w:t>
      </w:r>
      <w:r w:rsidR="004F2536" w:rsidRPr="004F2536">
        <w:rPr>
          <w:sz w:val="24"/>
          <w:szCs w:val="24"/>
          <w:lang w:val="ru-RU"/>
        </w:rPr>
        <w:t xml:space="preserve">  </w:t>
      </w:r>
      <w:r w:rsidR="004F2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752D">
        <w:rPr>
          <w:rFonts w:ascii="Times New Roman" w:hAnsi="Times New Roman" w:cs="Times New Roman"/>
          <w:sz w:val="28"/>
          <w:szCs w:val="28"/>
          <w:lang w:val="ru-RU"/>
        </w:rPr>
        <w:t xml:space="preserve"> работников</w:t>
      </w:r>
      <w:r w:rsidR="004F2536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учреждений культуры</w:t>
      </w:r>
      <w:r w:rsidRPr="0058752D">
        <w:rPr>
          <w:rFonts w:ascii="Times New Roman" w:hAnsi="Times New Roman" w:cs="Times New Roman"/>
          <w:sz w:val="28"/>
          <w:szCs w:val="28"/>
          <w:lang w:val="ru-RU"/>
        </w:rPr>
        <w:t xml:space="preserve">, предусматриваемый  главным распорядителем </w:t>
      </w:r>
      <w:r w:rsidR="004F2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752D">
        <w:rPr>
          <w:rFonts w:ascii="Times New Roman" w:hAnsi="Times New Roman" w:cs="Times New Roman"/>
          <w:sz w:val="28"/>
          <w:szCs w:val="28"/>
          <w:lang w:val="ru-RU"/>
        </w:rPr>
        <w:t xml:space="preserve"> может быть уменьшен только при условии уменьшения объема предоставляемых учреждениями муниципальных услуг.</w:t>
      </w:r>
    </w:p>
    <w:p w:rsidR="00993D0D" w:rsidRPr="0058752D" w:rsidRDefault="007C69B8" w:rsidP="00993D0D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8752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93D0D" w:rsidRPr="0058752D">
        <w:rPr>
          <w:rFonts w:ascii="Times New Roman" w:hAnsi="Times New Roman" w:cs="Times New Roman"/>
          <w:sz w:val="28"/>
          <w:szCs w:val="28"/>
          <w:lang w:val="ru-RU"/>
        </w:rPr>
        <w:t>. Объём бюджетных ассигнований, направляемый на оплату труда работников учреждений культуры, ежегодно индексируется не ниже уровня, предусмотренного Постановлением администрации Порздневского сельского поселения от 26.03.2013 №20 «</w:t>
      </w:r>
      <w:r w:rsidR="00993D0D" w:rsidRPr="0058752D">
        <w:rPr>
          <w:rFonts w:ascii="Times New Roman" w:eastAsia="Times New Roman" w:hAnsi="Times New Roman" w:cs="Times New Roman"/>
          <w:sz w:val="28"/>
          <w:szCs w:val="28"/>
          <w:lang w:val="ru-RU"/>
        </w:rPr>
        <w:t>Об утверждении плана мероприятий («дорожная карта») «Изменения в отраслях социальной сферы, направленные на повышение эффективности сферы культуры в Порздневском сельском поселении»</w:t>
      </w:r>
      <w:r w:rsidR="00993D0D" w:rsidRPr="0058752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C69B8" w:rsidRPr="0058752D" w:rsidRDefault="007C69B8" w:rsidP="007C69B8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875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3.Фонд оплаты труда работников  учреждения культуры </w:t>
      </w:r>
      <w:r w:rsidRPr="0058752D">
        <w:rPr>
          <w:rFonts w:ascii="Times New Roman" w:hAnsi="Times New Roman" w:cs="Times New Roman"/>
          <w:sz w:val="28"/>
          <w:szCs w:val="28"/>
          <w:lang w:val="ru-RU"/>
        </w:rPr>
        <w:t xml:space="preserve">сверх суммы средств, направляемых для выплаты должностных окладов, выплат  за работу в сельской местности,  </w:t>
      </w:r>
      <w:r w:rsidRPr="0058752D">
        <w:rPr>
          <w:sz w:val="28"/>
          <w:szCs w:val="28"/>
          <w:lang w:val="ru-RU"/>
        </w:rPr>
        <w:t xml:space="preserve"> </w:t>
      </w:r>
      <w:r w:rsidRPr="0058752D">
        <w:rPr>
          <w:rFonts w:ascii="Times New Roman" w:hAnsi="Times New Roman" w:cs="Times New Roman"/>
          <w:sz w:val="28"/>
          <w:szCs w:val="28"/>
          <w:lang w:val="ru-RU"/>
        </w:rPr>
        <w:t>предусматриваются средства на выплату (в расчете на год ):</w:t>
      </w:r>
    </w:p>
    <w:p w:rsidR="007C69B8" w:rsidRPr="0058752D" w:rsidRDefault="007C69B8" w:rsidP="007C69B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8752D">
        <w:rPr>
          <w:rFonts w:ascii="Times New Roman" w:hAnsi="Times New Roman" w:cs="Times New Roman"/>
          <w:sz w:val="28"/>
          <w:szCs w:val="28"/>
          <w:lang w:val="ru-RU"/>
        </w:rPr>
        <w:t>1) выплат за выслугу лет - в размере 3 окладов;</w:t>
      </w:r>
    </w:p>
    <w:p w:rsidR="007C69B8" w:rsidRPr="0058752D" w:rsidRDefault="007C69B8" w:rsidP="007C69B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8752D">
        <w:rPr>
          <w:rFonts w:ascii="Times New Roman" w:hAnsi="Times New Roman" w:cs="Times New Roman"/>
          <w:sz w:val="28"/>
          <w:szCs w:val="28"/>
          <w:lang w:val="ru-RU"/>
        </w:rPr>
        <w:t xml:space="preserve">2 выплат с использованием </w:t>
      </w:r>
      <w:r w:rsidRPr="00587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повышающего коэффициент по занимаемой должности</w:t>
      </w:r>
      <w:r w:rsidRPr="0058752D">
        <w:rPr>
          <w:rFonts w:ascii="Times New Roman" w:hAnsi="Times New Roman" w:cs="Times New Roman"/>
          <w:sz w:val="28"/>
          <w:szCs w:val="28"/>
          <w:lang w:val="ru-RU"/>
        </w:rPr>
        <w:t xml:space="preserve">  - в размере 4 окладов;</w:t>
      </w:r>
    </w:p>
    <w:p w:rsidR="00526B7A" w:rsidRDefault="004F2536" w:rsidP="0000066C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C69B8" w:rsidRPr="0058752D">
        <w:rPr>
          <w:rFonts w:ascii="Times New Roman" w:hAnsi="Times New Roman" w:cs="Times New Roman"/>
          <w:sz w:val="28"/>
          <w:szCs w:val="28"/>
          <w:lang w:val="ru-RU"/>
        </w:rPr>
        <w:t>) премиальных выплат по итогам работы – в размере 2 окладов.</w:t>
      </w:r>
    </w:p>
    <w:p w:rsidR="009F3C3C" w:rsidRDefault="00526B7A" w:rsidP="00526B7A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62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9F3C3C" w:rsidRDefault="009F3C3C" w:rsidP="00526B7A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C0C89" w:rsidRDefault="009C0C89" w:rsidP="00526B7A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C0C89" w:rsidRDefault="009C0C89" w:rsidP="00526B7A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C0C89" w:rsidRDefault="009C0C89" w:rsidP="00526B7A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F3C3C" w:rsidRDefault="009F3C3C" w:rsidP="00526B7A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26B7A" w:rsidRDefault="00526B7A" w:rsidP="00526B7A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62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724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 1</w:t>
      </w:r>
      <w:r w:rsidRPr="00724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F162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724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Положению об оплате труда работников</w:t>
      </w:r>
      <w:r w:rsidRPr="00724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F162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CF5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24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учреждений культуры</w:t>
      </w:r>
      <w:r w:rsidR="00CF5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Порздневского сельского поселения</w:t>
      </w:r>
      <w:r w:rsidRPr="00724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526B7A" w:rsidRPr="00D02443" w:rsidRDefault="00526B7A" w:rsidP="00526B7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0144F">
        <w:rPr>
          <w:rFonts w:eastAsia="Times New Roman"/>
          <w:lang w:val="ru-RU" w:eastAsia="ru-RU"/>
        </w:rPr>
        <w:br/>
      </w:r>
      <w:r w:rsidRPr="00D02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</w:t>
      </w:r>
      <w:r w:rsidRPr="00D02443">
        <w:rPr>
          <w:rFonts w:ascii="Times New Roman" w:hAnsi="Times New Roman" w:cs="Times New Roman"/>
          <w:b/>
          <w:sz w:val="24"/>
          <w:szCs w:val="24"/>
          <w:lang w:val="ru-RU"/>
        </w:rPr>
        <w:t>1.1.</w:t>
      </w:r>
      <w:r w:rsidRPr="00D02443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</w:t>
      </w:r>
      <w:r w:rsidRPr="00D02443">
        <w:rPr>
          <w:rFonts w:ascii="Times New Roman" w:hAnsi="Times New Roman" w:cs="Times New Roman"/>
          <w:b/>
          <w:sz w:val="24"/>
          <w:szCs w:val="24"/>
          <w:lang w:val="ru-RU"/>
        </w:rPr>
        <w:t>Размеры окладов (должностных окладов), ставок</w:t>
      </w:r>
    </w:p>
    <w:p w:rsidR="00526B7A" w:rsidRPr="00D02443" w:rsidRDefault="00526B7A" w:rsidP="00526B7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2443">
        <w:rPr>
          <w:rFonts w:ascii="Times New Roman" w:hAnsi="Times New Roman" w:cs="Times New Roman"/>
          <w:b/>
          <w:sz w:val="24"/>
          <w:szCs w:val="24"/>
          <w:lang w:val="ru-RU"/>
        </w:rPr>
        <w:t>заработной  платы  по профессиональным квалификационным</w:t>
      </w:r>
    </w:p>
    <w:p w:rsidR="00526B7A" w:rsidRPr="00D02443" w:rsidRDefault="00526B7A" w:rsidP="00526B7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2443">
        <w:rPr>
          <w:rFonts w:ascii="Times New Roman" w:hAnsi="Times New Roman" w:cs="Times New Roman"/>
          <w:b/>
          <w:sz w:val="24"/>
          <w:szCs w:val="24"/>
          <w:lang w:val="ru-RU"/>
        </w:rPr>
        <w:t>группам и квалификационным уровням работников культуры и  искусства</w:t>
      </w:r>
    </w:p>
    <w:p w:rsidR="009C0C89" w:rsidRPr="007E38BB" w:rsidRDefault="009C0C89" w:rsidP="009C0C89">
      <w:pPr>
        <w:pStyle w:val="a3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E3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(в редакции Постановления </w:t>
      </w:r>
      <w:r w:rsidR="00C9645B" w:rsidRPr="00C9645B">
        <w:rPr>
          <w:rFonts w:ascii="Times New Roman" w:eastAsia="Times New Roman" w:hAnsi="Times New Roman" w:cs="Times New Roman"/>
          <w:sz w:val="24"/>
          <w:szCs w:val="24"/>
          <w:lang w:val="ru-RU"/>
        </w:rPr>
        <w:t>от 16.09.2021 №25</w:t>
      </w:r>
      <w:r w:rsidR="00781955" w:rsidRPr="007E3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7427A3" w:rsidRPr="007E6430" w:rsidRDefault="007427A3" w:rsidP="00526B7A">
      <w:pPr>
        <w:pStyle w:val="a3"/>
        <w:jc w:val="center"/>
        <w:rPr>
          <w:rFonts w:ascii="Times New Roman" w:hAnsi="Times New Roman" w:cs="Times New Roman"/>
          <w:spacing w:val="-8"/>
          <w:sz w:val="24"/>
          <w:szCs w:val="24"/>
          <w:lang w:val="ru-RU"/>
        </w:rPr>
      </w:pPr>
    </w:p>
    <w:tbl>
      <w:tblPr>
        <w:tblW w:w="9292" w:type="dxa"/>
        <w:tblInd w:w="-109" w:type="dxa"/>
        <w:tblLayout w:type="fixed"/>
        <w:tblLook w:val="0000"/>
      </w:tblPr>
      <w:tblGrid>
        <w:gridCol w:w="2563"/>
        <w:gridCol w:w="2145"/>
        <w:gridCol w:w="1605"/>
        <w:gridCol w:w="2979"/>
      </w:tblGrid>
      <w:tr w:rsidR="00526B7A" w:rsidRPr="00193B6E" w:rsidTr="0000066C">
        <w:trPr>
          <w:trHeight w:val="402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B7A" w:rsidRPr="009C0C89" w:rsidRDefault="00526B7A" w:rsidP="002A2F7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0C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Квалификационный уровень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B7A" w:rsidRPr="009C0C89" w:rsidRDefault="00526B7A" w:rsidP="002A2F7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0C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 должностей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B7A" w:rsidRPr="009C0C89" w:rsidRDefault="00B33E09" w:rsidP="002A2F7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Базовый </w:t>
            </w:r>
            <w:r w:rsidR="00526B7A" w:rsidRPr="006C5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526B7A" w:rsidRPr="009C0C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клад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6B7A" w:rsidRPr="006C57DE" w:rsidRDefault="00526B7A" w:rsidP="00526B7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7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Повышающий коэффициент по занимаемой должности(К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Pr="006C57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</w:tr>
      <w:tr w:rsidR="00C9645B" w:rsidRPr="00193B6E" w:rsidTr="009F3C3C">
        <w:trPr>
          <w:trHeight w:val="2146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645B" w:rsidRPr="006C57DE" w:rsidRDefault="00C9645B" w:rsidP="002A2F7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5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Профессиональная квалификационная группа "Должности работников культуры, искусства и кинематографии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среднего</w:t>
            </w:r>
            <w:r w:rsidRPr="006C5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звена"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9645B" w:rsidRPr="006C57DE" w:rsidRDefault="00C9645B" w:rsidP="002A2F7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C57D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  <w:r w:rsidRPr="006C57D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культорганиза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Pr="006C57D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тор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9645B" w:rsidRPr="003D0A3E" w:rsidRDefault="00C9645B" w:rsidP="00B749A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5594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9645B" w:rsidRPr="006C57DE" w:rsidRDefault="00C9645B" w:rsidP="002A2F71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color w:val="FF00FF"/>
                <w:sz w:val="24"/>
                <w:szCs w:val="24"/>
                <w:lang w:val="ru-RU"/>
              </w:rPr>
            </w:pPr>
            <w:r w:rsidRPr="006C5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главный - 1,25;   </w:t>
            </w:r>
            <w:r w:rsidRPr="006C5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- ведущий - 1,2;    </w:t>
            </w:r>
            <w:r w:rsidRPr="006C5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- высшей категории -1,15;               </w:t>
            </w:r>
            <w:r w:rsidRPr="006C5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- первой категории -1,1;                </w:t>
            </w:r>
            <w:r w:rsidRPr="006C5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- второй категории -1;               </w:t>
            </w:r>
            <w:r w:rsidRPr="006C5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- третьей  категории- 0,7;             </w:t>
            </w:r>
            <w:r w:rsidRPr="006C5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-  без  категории  -0,5     </w:t>
            </w:r>
          </w:p>
          <w:p w:rsidR="00C9645B" w:rsidRPr="006C57DE" w:rsidRDefault="00C9645B" w:rsidP="002A2F7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lang w:val="ru-RU"/>
              </w:rPr>
            </w:pPr>
            <w:r w:rsidRPr="006C57DE">
              <w:rPr>
                <w:rFonts w:ascii="Times New Roman" w:hAnsi="Times New Roman" w:cs="Times New Roman"/>
                <w:color w:val="FF00FF"/>
                <w:sz w:val="24"/>
                <w:szCs w:val="24"/>
                <w:lang w:val="ru-RU"/>
              </w:rPr>
              <w:t xml:space="preserve"> </w:t>
            </w:r>
          </w:p>
        </w:tc>
      </w:tr>
      <w:tr w:rsidR="00C9645B" w:rsidRPr="006C57DE" w:rsidTr="009F3C3C">
        <w:trPr>
          <w:trHeight w:val="2138"/>
        </w:trPr>
        <w:tc>
          <w:tcPr>
            <w:tcW w:w="256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9645B" w:rsidRPr="006C57DE" w:rsidRDefault="00C9645B" w:rsidP="002A2F7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5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Профессиональная квалификационная группа "Должности работников культуры, искусства и кинематографии ведущего звена"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9645B" w:rsidRPr="006C57DE" w:rsidRDefault="00C9645B" w:rsidP="002A2F7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6C57DE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9645B" w:rsidRPr="003D0A3E" w:rsidRDefault="00C9645B" w:rsidP="00B749A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7695</w:t>
            </w:r>
          </w:p>
        </w:tc>
        <w:tc>
          <w:tcPr>
            <w:tcW w:w="29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9645B" w:rsidRPr="006C57DE" w:rsidRDefault="00C9645B" w:rsidP="002A2F7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  <w:lang w:val="ru-RU"/>
              </w:rPr>
            </w:pPr>
          </w:p>
        </w:tc>
      </w:tr>
    </w:tbl>
    <w:p w:rsidR="00526B7A" w:rsidRDefault="00526B7A" w:rsidP="00526B7A">
      <w:pPr>
        <w:pStyle w:val="ConsPlusTitle"/>
        <w:jc w:val="both"/>
        <w:rPr>
          <w:bCs/>
          <w:iCs/>
          <w:szCs w:val="28"/>
        </w:rPr>
      </w:pPr>
    </w:p>
    <w:p w:rsidR="00C9645B" w:rsidRPr="00D02443" w:rsidRDefault="00C9645B" w:rsidP="00C964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AD9">
        <w:rPr>
          <w:rFonts w:ascii="Times New Roman" w:hAnsi="Times New Roman" w:cs="Times New Roman"/>
          <w:b/>
          <w:bCs/>
          <w:sz w:val="24"/>
          <w:szCs w:val="24"/>
        </w:rPr>
        <w:t>1.2</w:t>
      </w:r>
      <w:r w:rsidRPr="00AC4E6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Размеры окладов </w:t>
      </w:r>
      <w:r w:rsidRPr="00D02443">
        <w:rPr>
          <w:rFonts w:ascii="Times New Roman" w:hAnsi="Times New Roman" w:cs="Times New Roman"/>
          <w:b/>
          <w:sz w:val="24"/>
          <w:szCs w:val="24"/>
        </w:rPr>
        <w:t>по профессиональным квалификационным</w:t>
      </w:r>
    </w:p>
    <w:p w:rsidR="00C9645B" w:rsidRPr="001452C0" w:rsidRDefault="00C9645B" w:rsidP="00C964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443">
        <w:rPr>
          <w:rFonts w:ascii="Times New Roman" w:hAnsi="Times New Roman" w:cs="Times New Roman"/>
          <w:b/>
          <w:sz w:val="24"/>
          <w:szCs w:val="24"/>
        </w:rPr>
        <w:t xml:space="preserve">группам </w:t>
      </w:r>
      <w:r w:rsidRPr="001452C0">
        <w:rPr>
          <w:rFonts w:ascii="Times New Roman" w:hAnsi="Times New Roman" w:cs="Times New Roman"/>
          <w:b/>
          <w:sz w:val="24"/>
          <w:szCs w:val="24"/>
        </w:rPr>
        <w:t>общеотраслевых профессий рабочих</w:t>
      </w:r>
    </w:p>
    <w:p w:rsidR="009C0C89" w:rsidRPr="007E38BB" w:rsidRDefault="00C9645B" w:rsidP="00C9645B">
      <w:pPr>
        <w:pStyle w:val="a3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E3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C0C89" w:rsidRPr="007E3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(в редакции Постановления от </w:t>
      </w:r>
      <w:r w:rsidR="00193B6E">
        <w:rPr>
          <w:rFonts w:ascii="Times New Roman" w:eastAsia="Times New Roman" w:hAnsi="Times New Roman" w:cs="Times New Roman"/>
          <w:sz w:val="24"/>
          <w:szCs w:val="24"/>
        </w:rPr>
        <w:t>25</w:t>
      </w:r>
      <w:r w:rsidR="00193B6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193B6E">
        <w:rPr>
          <w:rFonts w:ascii="Times New Roman" w:eastAsia="Times New Roman" w:hAnsi="Times New Roman" w:cs="Times New Roman"/>
          <w:sz w:val="24"/>
          <w:szCs w:val="24"/>
        </w:rPr>
        <w:t>09</w:t>
      </w:r>
      <w:r w:rsidR="00193B6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193B6E"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193B6E">
        <w:rPr>
          <w:rFonts w:ascii="Times New Roman" w:eastAsia="Times New Roman" w:hAnsi="Times New Roman" w:cs="Times New Roman"/>
          <w:sz w:val="24"/>
          <w:szCs w:val="24"/>
        </w:rPr>
        <w:t>42</w:t>
      </w:r>
      <w:r w:rsidR="009C0C89" w:rsidRPr="007E3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7427A3" w:rsidRPr="007E6430" w:rsidRDefault="007427A3" w:rsidP="007E6430">
      <w:pPr>
        <w:pStyle w:val="a3"/>
        <w:jc w:val="center"/>
        <w:rPr>
          <w:rFonts w:ascii="Times New Roman" w:hAnsi="Times New Roman" w:cs="Times New Roman"/>
          <w:spacing w:val="-8"/>
          <w:sz w:val="24"/>
          <w:szCs w:val="24"/>
          <w:lang w:val="ru-RU"/>
        </w:rPr>
      </w:pPr>
    </w:p>
    <w:tbl>
      <w:tblPr>
        <w:tblW w:w="9349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6"/>
        <w:gridCol w:w="4411"/>
        <w:gridCol w:w="2312"/>
      </w:tblGrid>
      <w:tr w:rsidR="00C9645B" w:rsidRPr="009F3C3C" w:rsidTr="00B749AA">
        <w:trPr>
          <w:trHeight w:val="690"/>
        </w:trPr>
        <w:tc>
          <w:tcPr>
            <w:tcW w:w="2626" w:type="dxa"/>
          </w:tcPr>
          <w:p w:rsidR="00C9645B" w:rsidRPr="009F3C3C" w:rsidRDefault="00C9645B" w:rsidP="00B749AA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C3C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  <w:p w:rsidR="00C9645B" w:rsidRPr="009F3C3C" w:rsidRDefault="00C9645B" w:rsidP="00B749AA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411" w:type="dxa"/>
          </w:tcPr>
          <w:p w:rsidR="00C9645B" w:rsidRPr="00C9645B" w:rsidRDefault="00C9645B" w:rsidP="00B749AA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64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 рабочих, отнесенные к квалификационным уровням</w:t>
            </w:r>
          </w:p>
        </w:tc>
        <w:tc>
          <w:tcPr>
            <w:tcW w:w="2312" w:type="dxa"/>
          </w:tcPr>
          <w:p w:rsidR="00C9645B" w:rsidRPr="009F3C3C" w:rsidRDefault="00C9645B" w:rsidP="00B749AA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C3C">
              <w:rPr>
                <w:rFonts w:ascii="Times New Roman" w:eastAsia="Times New Roman" w:hAnsi="Times New Roman" w:cs="Times New Roman"/>
                <w:sz w:val="24"/>
                <w:szCs w:val="24"/>
              </w:rPr>
              <w:t>Оклад</w:t>
            </w:r>
          </w:p>
        </w:tc>
      </w:tr>
      <w:tr w:rsidR="00C9645B" w:rsidRPr="00193B6E" w:rsidTr="00B749AA">
        <w:trPr>
          <w:trHeight w:val="674"/>
        </w:trPr>
        <w:tc>
          <w:tcPr>
            <w:tcW w:w="9349" w:type="dxa"/>
            <w:gridSpan w:val="3"/>
          </w:tcPr>
          <w:p w:rsidR="00C9645B" w:rsidRPr="00C9645B" w:rsidRDefault="00C9645B" w:rsidP="00B749AA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64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Профессиональная квалификационная группа «Общеотраслевые профессии рабочих второго уровня»</w:t>
            </w:r>
          </w:p>
        </w:tc>
      </w:tr>
      <w:tr w:rsidR="00C9645B" w:rsidRPr="009F3C3C" w:rsidTr="00B749AA">
        <w:trPr>
          <w:trHeight w:val="673"/>
        </w:trPr>
        <w:tc>
          <w:tcPr>
            <w:tcW w:w="2626" w:type="dxa"/>
          </w:tcPr>
          <w:p w:rsidR="00C9645B" w:rsidRPr="009F3C3C" w:rsidRDefault="00C9645B" w:rsidP="00C9645B">
            <w:pPr>
              <w:autoSpaceDE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 квалификационный уровень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1" w:type="dxa"/>
          </w:tcPr>
          <w:p w:rsidR="00C9645B" w:rsidRPr="009F3C3C" w:rsidRDefault="00C9645B" w:rsidP="00B749AA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312" w:type="dxa"/>
          </w:tcPr>
          <w:p w:rsidR="00C9645B" w:rsidRPr="009F3C3C" w:rsidRDefault="00193B6E" w:rsidP="00B749AA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4520</w:t>
            </w:r>
          </w:p>
        </w:tc>
      </w:tr>
    </w:tbl>
    <w:p w:rsidR="00526B7A" w:rsidRPr="00284E4D" w:rsidRDefault="00526B7A" w:rsidP="00526B7A">
      <w:pPr>
        <w:autoSpaceDE w:val="0"/>
        <w:rPr>
          <w:sz w:val="28"/>
          <w:szCs w:val="28"/>
          <w:lang w:val="ru-RU"/>
        </w:rPr>
      </w:pPr>
      <w:r w:rsidRPr="00284E4D">
        <w:rPr>
          <w:sz w:val="28"/>
          <w:szCs w:val="28"/>
          <w:lang w:val="ru-RU"/>
        </w:rPr>
        <w:t xml:space="preserve">                                                                                      </w:t>
      </w:r>
    </w:p>
    <w:p w:rsidR="00526B7A" w:rsidRPr="006E570F" w:rsidRDefault="00526B7A" w:rsidP="00526B7A">
      <w:pPr>
        <w:autoSpaceDE w:val="0"/>
        <w:ind w:firstLine="360"/>
        <w:rPr>
          <w:sz w:val="16"/>
          <w:szCs w:val="16"/>
          <w:lang w:val="ru-RU"/>
        </w:rPr>
      </w:pPr>
    </w:p>
    <w:p w:rsidR="00526B7A" w:rsidRPr="006C7A08" w:rsidRDefault="00526B7A" w:rsidP="0052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526B7A" w:rsidRPr="0072445C" w:rsidRDefault="00526B7A" w:rsidP="0052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62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F162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162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00066C" w:rsidRDefault="00526B7A" w:rsidP="00526B7A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62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724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 2</w:t>
      </w:r>
      <w:r w:rsidRPr="00724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00066C" w:rsidRPr="00724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Положению об оплате труда работников</w:t>
      </w:r>
      <w:r w:rsidR="0000066C" w:rsidRPr="00724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00066C" w:rsidRPr="00F162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0006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0066C" w:rsidRPr="00724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учреждений культуры</w:t>
      </w:r>
      <w:r w:rsidR="000006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Порздневского сельского поселения</w:t>
      </w:r>
    </w:p>
    <w:p w:rsidR="00526B7A" w:rsidRPr="0072445C" w:rsidRDefault="00526B7A" w:rsidP="00526B7A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62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526B7A" w:rsidRDefault="00526B7A" w:rsidP="00526B7A">
      <w:pPr>
        <w:pStyle w:val="ConsPlusTitle"/>
        <w:rPr>
          <w:i/>
          <w:sz w:val="24"/>
          <w:szCs w:val="24"/>
        </w:rPr>
      </w:pPr>
      <w:r>
        <w:rPr>
          <w:b w:val="0"/>
          <w:spacing w:val="-6"/>
          <w:sz w:val="24"/>
          <w:szCs w:val="24"/>
        </w:rPr>
        <w:t xml:space="preserve">                                                                                 </w:t>
      </w:r>
      <w:r>
        <w:rPr>
          <w:i/>
          <w:sz w:val="24"/>
          <w:szCs w:val="24"/>
        </w:rPr>
        <w:t>ПЕРЕЧЕНЬ</w:t>
      </w:r>
    </w:p>
    <w:p w:rsidR="00526B7A" w:rsidRDefault="00526B7A" w:rsidP="00526B7A">
      <w:pPr>
        <w:pStyle w:val="ConsPlusTitle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должностей работников, относимых к основному персоналу,</w:t>
      </w:r>
    </w:p>
    <w:p w:rsidR="00526B7A" w:rsidRDefault="00526B7A" w:rsidP="00526B7A">
      <w:pPr>
        <w:pStyle w:val="ConsPlusTitle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для расчета средней заработной платы и определения размера должностного оклада директора  МУ </w:t>
      </w:r>
      <w:r w:rsidR="0000066C">
        <w:rPr>
          <w:i/>
          <w:sz w:val="24"/>
          <w:szCs w:val="24"/>
        </w:rPr>
        <w:t>«</w:t>
      </w:r>
      <w:r>
        <w:rPr>
          <w:i/>
          <w:sz w:val="24"/>
          <w:szCs w:val="24"/>
        </w:rPr>
        <w:t xml:space="preserve"> Культурно-досуговый комплекс Порздневского сельского поселения</w:t>
      </w:r>
      <w:r w:rsidR="0000066C">
        <w:rPr>
          <w:i/>
          <w:sz w:val="24"/>
          <w:szCs w:val="24"/>
        </w:rPr>
        <w:t>»</w:t>
      </w:r>
    </w:p>
    <w:p w:rsidR="00526B7A" w:rsidRDefault="00526B7A" w:rsidP="00526B7A">
      <w:pPr>
        <w:pStyle w:val="ConsPlusTitle"/>
        <w:jc w:val="center"/>
        <w:rPr>
          <w:b w:val="0"/>
          <w:szCs w:val="28"/>
        </w:rPr>
      </w:pPr>
    </w:p>
    <w:p w:rsidR="00526B7A" w:rsidRDefault="00526B7A" w:rsidP="00526B7A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Методист.</w:t>
      </w:r>
    </w:p>
    <w:p w:rsidR="00526B7A" w:rsidRDefault="00526B7A" w:rsidP="00526B7A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2.Культорганизатор.</w:t>
      </w:r>
    </w:p>
    <w:p w:rsidR="00526B7A" w:rsidRDefault="00781955" w:rsidP="00526B7A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26B7A" w:rsidRDefault="00526B7A" w:rsidP="00526B7A">
      <w:pPr>
        <w:pStyle w:val="ConsPlusNormal"/>
        <w:widowControl/>
        <w:ind w:firstLine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26B7A" w:rsidRPr="00993D0D" w:rsidRDefault="00526B7A">
      <w:pPr>
        <w:rPr>
          <w:lang w:val="ru-RU"/>
        </w:rPr>
      </w:pPr>
    </w:p>
    <w:sectPr w:rsidR="00526B7A" w:rsidRPr="00993D0D" w:rsidSect="00C76D5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AAC" w:rsidRDefault="003E5AAC" w:rsidP="0058752D">
      <w:pPr>
        <w:spacing w:after="0" w:line="240" w:lineRule="auto"/>
      </w:pPr>
      <w:r>
        <w:separator/>
      </w:r>
    </w:p>
  </w:endnote>
  <w:endnote w:type="continuationSeparator" w:id="1">
    <w:p w:rsidR="003E5AAC" w:rsidRDefault="003E5AAC" w:rsidP="0058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AAC" w:rsidRDefault="003E5AAC" w:rsidP="0058752D">
      <w:pPr>
        <w:spacing w:after="0" w:line="240" w:lineRule="auto"/>
      </w:pPr>
      <w:r>
        <w:separator/>
      </w:r>
    </w:p>
  </w:footnote>
  <w:footnote w:type="continuationSeparator" w:id="1">
    <w:p w:rsidR="003E5AAC" w:rsidRDefault="003E5AAC" w:rsidP="00587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4B6"/>
    <w:multiLevelType w:val="hybridMultilevel"/>
    <w:tmpl w:val="39501802"/>
    <w:lvl w:ilvl="0" w:tplc="D046A9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6363EA9"/>
    <w:multiLevelType w:val="hybridMultilevel"/>
    <w:tmpl w:val="28CEF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237E0"/>
    <w:multiLevelType w:val="hybridMultilevel"/>
    <w:tmpl w:val="A87C18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7A9172A"/>
    <w:multiLevelType w:val="hybridMultilevel"/>
    <w:tmpl w:val="1ABC02E2"/>
    <w:lvl w:ilvl="0" w:tplc="1CFEA832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05414AA"/>
    <w:multiLevelType w:val="hybridMultilevel"/>
    <w:tmpl w:val="027EFF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23D58B5"/>
    <w:multiLevelType w:val="hybridMultilevel"/>
    <w:tmpl w:val="B4686A9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58369BA"/>
    <w:multiLevelType w:val="hybridMultilevel"/>
    <w:tmpl w:val="AC04BF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60F6A10"/>
    <w:multiLevelType w:val="hybridMultilevel"/>
    <w:tmpl w:val="E6B8B77C"/>
    <w:lvl w:ilvl="0" w:tplc="913E6AF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7833E8D"/>
    <w:multiLevelType w:val="hybridMultilevel"/>
    <w:tmpl w:val="47CA7ABC"/>
    <w:lvl w:ilvl="0" w:tplc="21E6E92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>
    <w:nsid w:val="67625B86"/>
    <w:multiLevelType w:val="hybridMultilevel"/>
    <w:tmpl w:val="CA548D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93D0D"/>
    <w:rsid w:val="0000066C"/>
    <w:rsid w:val="00043A98"/>
    <w:rsid w:val="000E7E17"/>
    <w:rsid w:val="000F2592"/>
    <w:rsid w:val="00150BEF"/>
    <w:rsid w:val="00191C11"/>
    <w:rsid w:val="00193B6E"/>
    <w:rsid w:val="001B5090"/>
    <w:rsid w:val="001D4FF7"/>
    <w:rsid w:val="002A2932"/>
    <w:rsid w:val="003C4FCA"/>
    <w:rsid w:val="003E5AAC"/>
    <w:rsid w:val="004836A7"/>
    <w:rsid w:val="00491723"/>
    <w:rsid w:val="004C129F"/>
    <w:rsid w:val="004F2536"/>
    <w:rsid w:val="00526B7A"/>
    <w:rsid w:val="00530AC8"/>
    <w:rsid w:val="0058752D"/>
    <w:rsid w:val="005F3855"/>
    <w:rsid w:val="005F511E"/>
    <w:rsid w:val="00610F32"/>
    <w:rsid w:val="00614015"/>
    <w:rsid w:val="006360FC"/>
    <w:rsid w:val="00653ADF"/>
    <w:rsid w:val="00664870"/>
    <w:rsid w:val="006832BC"/>
    <w:rsid w:val="0068406C"/>
    <w:rsid w:val="00687AD7"/>
    <w:rsid w:val="006B131B"/>
    <w:rsid w:val="006D6662"/>
    <w:rsid w:val="006F6AA8"/>
    <w:rsid w:val="00717D6B"/>
    <w:rsid w:val="007427A3"/>
    <w:rsid w:val="00781955"/>
    <w:rsid w:val="007C69B8"/>
    <w:rsid w:val="007E38BB"/>
    <w:rsid w:val="007E6430"/>
    <w:rsid w:val="007F29B3"/>
    <w:rsid w:val="008142DB"/>
    <w:rsid w:val="008277E0"/>
    <w:rsid w:val="00855E8B"/>
    <w:rsid w:val="00993D0D"/>
    <w:rsid w:val="009B2976"/>
    <w:rsid w:val="009C0C89"/>
    <w:rsid w:val="009F3C3C"/>
    <w:rsid w:val="00A760A7"/>
    <w:rsid w:val="00AD1CA3"/>
    <w:rsid w:val="00AD5FD4"/>
    <w:rsid w:val="00AF6AF0"/>
    <w:rsid w:val="00B1609F"/>
    <w:rsid w:val="00B33E09"/>
    <w:rsid w:val="00BE0F51"/>
    <w:rsid w:val="00C76D5B"/>
    <w:rsid w:val="00C82E64"/>
    <w:rsid w:val="00C9645B"/>
    <w:rsid w:val="00CB7254"/>
    <w:rsid w:val="00CC0862"/>
    <w:rsid w:val="00CD1298"/>
    <w:rsid w:val="00CF4FAF"/>
    <w:rsid w:val="00CF505A"/>
    <w:rsid w:val="00DE0B2C"/>
    <w:rsid w:val="00EA6010"/>
    <w:rsid w:val="00F06AEC"/>
    <w:rsid w:val="00F67102"/>
    <w:rsid w:val="00F80DE5"/>
    <w:rsid w:val="00F83E5D"/>
    <w:rsid w:val="00F91DFB"/>
    <w:rsid w:val="00FD6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0D"/>
    <w:pPr>
      <w:jc w:val="both"/>
    </w:pPr>
    <w:rPr>
      <w:rFonts w:eastAsiaTheme="minorEastAsia"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993D0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C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D0D"/>
    <w:rPr>
      <w:rFonts w:eastAsiaTheme="minorEastAsia"/>
      <w:smallCaps/>
      <w:spacing w:val="5"/>
      <w:sz w:val="32"/>
      <w:szCs w:val="32"/>
      <w:lang w:val="en-US" w:bidi="en-US"/>
    </w:rPr>
  </w:style>
  <w:style w:type="paragraph" w:styleId="a3">
    <w:name w:val="No Spacing"/>
    <w:basedOn w:val="a"/>
    <w:link w:val="a4"/>
    <w:qFormat/>
    <w:rsid w:val="00993D0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993D0D"/>
    <w:rPr>
      <w:rFonts w:eastAsiaTheme="minorEastAsia"/>
      <w:sz w:val="20"/>
      <w:szCs w:val="20"/>
      <w:lang w:val="en-US" w:bidi="en-US"/>
    </w:rPr>
  </w:style>
  <w:style w:type="paragraph" w:customStyle="1" w:styleId="ConsPlusNormal">
    <w:name w:val="ConsPlusNormal"/>
    <w:rsid w:val="00993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6B7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587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8752D"/>
    <w:rPr>
      <w:rFonts w:eastAsiaTheme="minorEastAsia"/>
      <w:sz w:val="20"/>
      <w:szCs w:val="20"/>
      <w:lang w:val="en-US" w:bidi="en-US"/>
    </w:rPr>
  </w:style>
  <w:style w:type="paragraph" w:styleId="a7">
    <w:name w:val="footer"/>
    <w:basedOn w:val="a"/>
    <w:link w:val="a8"/>
    <w:uiPriority w:val="99"/>
    <w:semiHidden/>
    <w:unhideWhenUsed/>
    <w:rsid w:val="00587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8752D"/>
    <w:rPr>
      <w:rFonts w:eastAsiaTheme="minorEastAsia"/>
      <w:sz w:val="20"/>
      <w:szCs w:val="20"/>
      <w:lang w:val="en-US" w:bidi="en-US"/>
    </w:rPr>
  </w:style>
  <w:style w:type="paragraph" w:styleId="a9">
    <w:name w:val="Document Map"/>
    <w:basedOn w:val="a"/>
    <w:link w:val="aa"/>
    <w:uiPriority w:val="99"/>
    <w:semiHidden/>
    <w:unhideWhenUsed/>
    <w:rsid w:val="001B5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1B5090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20">
    <w:name w:val="Заголовок 2 Знак"/>
    <w:basedOn w:val="a0"/>
    <w:link w:val="2"/>
    <w:uiPriority w:val="99"/>
    <w:rsid w:val="009F3C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04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3A98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6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7664" TargetMode="External"/><Relationship Id="rId13" Type="http://schemas.openxmlformats.org/officeDocument/2006/relationships/hyperlink" Target="http://docs.cntd.ru/document/90180766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07664" TargetMode="External"/><Relationship Id="rId12" Type="http://schemas.openxmlformats.org/officeDocument/2006/relationships/hyperlink" Target="http://docs.cntd.ru/document/9018076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3BC0C9AA46DBE523A9F62ED3D055FFC31C44D1AF1E9769EC8473CDB97ABA79697ED70AF65173BdF2B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3BC0C9AA46DBE523A9F62ED3D055FFC38C34111F6E62B94C01E30D990A4F88190A47CAE65173FF3dF2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BC0C9AA46DBE523A9F7CE02B6903F33DC91615F7EA23C09B416B84C7ADF2D6dD27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2705</Words>
  <Characters>15420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admporzdni</cp:lastModifiedBy>
  <cp:revision>14</cp:revision>
  <cp:lastPrinted>2014-01-10T05:15:00Z</cp:lastPrinted>
  <dcterms:created xsi:type="dcterms:W3CDTF">2014-09-22T05:04:00Z</dcterms:created>
  <dcterms:modified xsi:type="dcterms:W3CDTF">2023-11-02T11:45:00Z</dcterms:modified>
</cp:coreProperties>
</file>